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00" w:tblpY="2193"/>
        <w:tblOverlap w:val="never"/>
        <w:tblW w:w="86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205"/>
        <w:gridCol w:w="1372"/>
        <w:gridCol w:w="236"/>
        <w:gridCol w:w="1368"/>
        <w:gridCol w:w="1125"/>
        <w:gridCol w:w="1734"/>
        <w:gridCol w:w="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8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全椒县特困行业企业一次性稳定就业补贴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申报单位（盖章）：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申报日期：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主要业务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职工总数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参保缴费人数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申报补贴金额（元）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开户行名称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单位帐号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  承  诺</w:t>
            </w:r>
          </w:p>
        </w:tc>
        <w:tc>
          <w:tcPr>
            <w:tcW w:w="7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本单位属于</w:t>
            </w:r>
            <w:r>
              <w:rPr>
                <w:rStyle w:val="7"/>
                <w:lang w:val="en-US" w:eastAsia="zh-CN" w:bidi="ar"/>
              </w:rPr>
              <w:t xml:space="preserve">            </w:t>
            </w:r>
            <w:r>
              <w:rPr>
                <w:rStyle w:val="8"/>
                <w:lang w:val="en-US" w:eastAsia="zh-CN" w:bidi="ar"/>
              </w:rPr>
              <w:t>（餐饮、零售、旅游、公路水路交通运输等）行业。在疫情防控期间保持正常生产，积极稳定职工队伍，不裁员或少裁员。本单位申报特困行业一次性稳定就业补贴所提供的资料均真实有效；若本单位骗取、套取补贴资金，愿意承担相关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行业主管部门审核意见</w:t>
            </w:r>
          </w:p>
        </w:tc>
        <w:tc>
          <w:tcPr>
            <w:tcW w:w="7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 月    日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9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人力资源社会保障部门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134" w:right="1644" w:bottom="1134" w:left="158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DQyMWVkODU3NDkwYzI3ZjBkNGQ2ZGEwZTBlYjUifQ=="/>
  </w:docVars>
  <w:rsids>
    <w:rsidRoot w:val="1A69511D"/>
    <w:rsid w:val="1A69511D"/>
    <w:rsid w:val="1C334EE7"/>
    <w:rsid w:val="4346632E"/>
    <w:rsid w:val="5A533C21"/>
    <w:rsid w:val="63B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等线" w:hAnsi="等线" w:eastAsia="等线" w:cs="等线"/>
      <w:color w:val="000000"/>
      <w:sz w:val="22"/>
      <w:szCs w:val="22"/>
      <w:u w:val="single"/>
    </w:rPr>
  </w:style>
  <w:style w:type="character" w:customStyle="1" w:styleId="8">
    <w:name w:val="font51"/>
    <w:basedOn w:val="5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266</Characters>
  <Lines>0</Lines>
  <Paragraphs>0</Paragraphs>
  <TotalTime>2</TotalTime>
  <ScaleCrop>false</ScaleCrop>
  <LinksUpToDate>false</LinksUpToDate>
  <CharactersWithSpaces>692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2022-11-02T01:25:00Z</dcterms:created>
  <dc:creator>安徽玩家</dc:creator>
  <cp:lastModifiedBy>Administrator</cp:lastModifiedBy>
  <dcterms:modified xsi:type="dcterms:W3CDTF">2022-11-02T01:44:35Z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F875E8F5EDD54E8D822D83C6A779240D</vt:lpwstr>
  </property>
</Properties>
</file>