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63" w:rsidRPr="0018732F" w:rsidRDefault="00B65C15">
      <w:pPr>
        <w:spacing w:line="500" w:lineRule="exact"/>
        <w:jc w:val="left"/>
        <w:rPr>
          <w:rFonts w:ascii="仿宋" w:eastAsia="仿宋" w:hAnsi="仿宋" w:cs="仿宋"/>
          <w:b/>
          <w:bCs/>
          <w:sz w:val="32"/>
          <w:szCs w:val="32"/>
        </w:rPr>
      </w:pPr>
      <w:r w:rsidRPr="0018732F">
        <w:rPr>
          <w:rFonts w:ascii="仿宋" w:eastAsia="仿宋" w:hAnsi="仿宋" w:cs="仿宋" w:hint="eastAsia"/>
          <w:b/>
          <w:bCs/>
          <w:sz w:val="32"/>
          <w:szCs w:val="32"/>
        </w:rPr>
        <w:t>附件</w:t>
      </w:r>
      <w:r w:rsidR="000B11F0" w:rsidRPr="0018732F">
        <w:rPr>
          <w:rFonts w:ascii="仿宋" w:eastAsia="仿宋" w:hAnsi="仿宋" w:cs="仿宋" w:hint="eastAsia"/>
          <w:b/>
          <w:bCs/>
          <w:sz w:val="32"/>
          <w:szCs w:val="32"/>
        </w:rPr>
        <w:t>2</w:t>
      </w:r>
    </w:p>
    <w:p w:rsidR="000C4B63" w:rsidRDefault="00667B1E">
      <w:pPr>
        <w:spacing w:line="500" w:lineRule="exact"/>
        <w:jc w:val="center"/>
        <w:rPr>
          <w:rFonts w:ascii="黑体" w:eastAsia="黑体" w:hAnsi="黑体" w:cs="仿宋"/>
          <w:b/>
          <w:bCs/>
          <w:sz w:val="32"/>
          <w:szCs w:val="32"/>
        </w:rPr>
      </w:pPr>
      <w:r>
        <w:rPr>
          <w:rFonts w:ascii="黑体" w:eastAsia="黑体" w:hAnsi="黑体" w:cs="仿宋" w:hint="eastAsia"/>
          <w:b/>
          <w:bCs/>
          <w:sz w:val="32"/>
          <w:szCs w:val="32"/>
        </w:rPr>
        <w:t>疾控类</w:t>
      </w:r>
      <w:r w:rsidR="00B65C15">
        <w:rPr>
          <w:rFonts w:ascii="黑体" w:eastAsia="黑体" w:hAnsi="黑体" w:cs="仿宋" w:hint="eastAsia"/>
          <w:b/>
          <w:bCs/>
          <w:sz w:val="32"/>
          <w:szCs w:val="32"/>
        </w:rPr>
        <w:t>基本公共卫生服务督查通报</w:t>
      </w:r>
    </w:p>
    <w:p w:rsidR="000C4B63" w:rsidRPr="0092313D" w:rsidRDefault="008C65B3" w:rsidP="0092313D">
      <w:pPr>
        <w:widowControl/>
        <w:ind w:firstLineChars="200" w:firstLine="600"/>
        <w:rPr>
          <w:rFonts w:ascii="仿宋" w:eastAsia="仿宋" w:hAnsi="仿宋" w:cs="仿宋"/>
          <w:sz w:val="30"/>
          <w:szCs w:val="30"/>
        </w:rPr>
      </w:pPr>
      <w:r w:rsidRPr="0092313D">
        <w:rPr>
          <w:rFonts w:ascii="仿宋" w:eastAsia="仿宋" w:hAnsi="仿宋" w:cs="仿宋" w:hint="eastAsia"/>
          <w:sz w:val="30"/>
          <w:szCs w:val="30"/>
        </w:rPr>
        <w:t>2022</w:t>
      </w:r>
      <w:r w:rsidR="00B65C15" w:rsidRPr="0092313D">
        <w:rPr>
          <w:rFonts w:ascii="仿宋" w:eastAsia="仿宋" w:hAnsi="仿宋" w:cs="仿宋" w:hint="eastAsia"/>
          <w:sz w:val="30"/>
          <w:szCs w:val="30"/>
        </w:rPr>
        <w:t>年12月</w:t>
      </w:r>
      <w:r w:rsidR="00B720D8" w:rsidRPr="0092313D">
        <w:rPr>
          <w:rFonts w:ascii="仿宋" w:eastAsia="仿宋" w:hAnsi="仿宋" w:cs="仿宋" w:hint="eastAsia"/>
          <w:sz w:val="30"/>
          <w:szCs w:val="30"/>
        </w:rPr>
        <w:t>20</w:t>
      </w:r>
      <w:r w:rsidR="00B65C15" w:rsidRPr="0092313D">
        <w:rPr>
          <w:rFonts w:ascii="仿宋" w:eastAsia="仿宋" w:hAnsi="仿宋" w:cs="仿宋" w:hint="eastAsia"/>
          <w:sz w:val="30"/>
          <w:szCs w:val="30"/>
        </w:rPr>
        <w:t>日</w:t>
      </w:r>
      <w:r w:rsidR="00B720D8" w:rsidRPr="0092313D">
        <w:rPr>
          <w:rFonts w:ascii="仿宋" w:eastAsia="仿宋" w:hAnsi="仿宋" w:cs="仿宋" w:hint="eastAsia"/>
          <w:sz w:val="30"/>
          <w:szCs w:val="30"/>
        </w:rPr>
        <w:t>-27</w:t>
      </w:r>
      <w:r w:rsidR="00B65C15" w:rsidRPr="0092313D">
        <w:rPr>
          <w:rFonts w:ascii="仿宋" w:eastAsia="仿宋" w:hAnsi="仿宋" w:cs="仿宋" w:hint="eastAsia"/>
          <w:sz w:val="30"/>
          <w:szCs w:val="30"/>
        </w:rPr>
        <w:t>日，县疾控中心对全县镇卫生院（社区服务中心）、村卫生室（社区卫生服务站），开展第四季度基本公共卫生服务项目的督查。督查采取查看资料、现场察看和询问、登陆信息系统，电话回访等核查方式。现将督查结果通报如下：</w:t>
      </w:r>
    </w:p>
    <w:p w:rsidR="008818A9" w:rsidRPr="0092313D" w:rsidRDefault="008818A9" w:rsidP="0092313D">
      <w:pPr>
        <w:spacing w:line="360" w:lineRule="auto"/>
        <w:ind w:firstLineChars="200" w:firstLine="602"/>
        <w:jc w:val="left"/>
        <w:rPr>
          <w:rFonts w:ascii="仿宋" w:eastAsia="仿宋" w:hAnsi="仿宋" w:cstheme="minorEastAsia"/>
          <w:b/>
          <w:bCs/>
          <w:sz w:val="30"/>
          <w:szCs w:val="30"/>
        </w:rPr>
      </w:pPr>
      <w:r w:rsidRPr="0092313D">
        <w:rPr>
          <w:rFonts w:ascii="仿宋" w:eastAsia="仿宋" w:hAnsi="仿宋" w:cstheme="minorEastAsia" w:hint="eastAsia"/>
          <w:b/>
          <w:bCs/>
          <w:sz w:val="30"/>
          <w:szCs w:val="30"/>
        </w:rPr>
        <w:t>一、基本情况</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b/>
          <w:sz w:val="30"/>
          <w:szCs w:val="30"/>
        </w:rPr>
        <w:t xml:space="preserve">   （一）居民健康档案</w:t>
      </w:r>
    </w:p>
    <w:p w:rsidR="008818A9" w:rsidRPr="0092313D" w:rsidRDefault="008818A9" w:rsidP="0092313D">
      <w:pPr>
        <w:spacing w:line="360" w:lineRule="auto"/>
        <w:ind w:firstLineChars="200" w:firstLine="600"/>
        <w:jc w:val="left"/>
        <w:rPr>
          <w:rFonts w:ascii="仿宋" w:eastAsia="仿宋" w:hAnsi="仿宋" w:cstheme="minorEastAsia"/>
          <w:color w:val="FF0000"/>
          <w:sz w:val="30"/>
          <w:szCs w:val="30"/>
        </w:rPr>
      </w:pPr>
      <w:r w:rsidRPr="0092313D">
        <w:rPr>
          <w:rFonts w:ascii="仿宋" w:eastAsia="仿宋" w:hAnsi="仿宋" w:cstheme="minorEastAsia" w:hint="eastAsia"/>
          <w:sz w:val="30"/>
          <w:szCs w:val="30"/>
        </w:rPr>
        <w:t>截止考核，全县常住居民建立电子健康档案376848人，电子档案建档率95.2%（376848/395600），使用居民健康档案203501人，档案使用率54.0%。</w:t>
      </w:r>
    </w:p>
    <w:p w:rsidR="008818A9" w:rsidRPr="0092313D" w:rsidRDefault="008818A9" w:rsidP="008818A9">
      <w:pPr>
        <w:spacing w:line="360" w:lineRule="auto"/>
        <w:ind w:left="643"/>
        <w:jc w:val="left"/>
        <w:rPr>
          <w:rFonts w:ascii="仿宋" w:eastAsia="仿宋" w:hAnsi="仿宋" w:cstheme="minorEastAsia"/>
          <w:b/>
          <w:sz w:val="30"/>
          <w:szCs w:val="30"/>
        </w:rPr>
      </w:pPr>
      <w:r w:rsidRPr="0092313D">
        <w:rPr>
          <w:rFonts w:ascii="仿宋" w:eastAsia="仿宋" w:hAnsi="仿宋" w:cstheme="minorEastAsia" w:hint="eastAsia"/>
          <w:b/>
          <w:sz w:val="30"/>
          <w:szCs w:val="30"/>
        </w:rPr>
        <w:t>(二)健康教育</w:t>
      </w:r>
    </w:p>
    <w:p w:rsidR="008818A9" w:rsidRPr="0092313D" w:rsidRDefault="008818A9" w:rsidP="0092313D">
      <w:pPr>
        <w:spacing w:line="360" w:lineRule="auto"/>
        <w:ind w:firstLineChars="200" w:firstLine="600"/>
        <w:jc w:val="left"/>
        <w:rPr>
          <w:rFonts w:ascii="仿宋" w:eastAsia="仿宋" w:hAnsi="仿宋" w:cstheme="minorEastAsia"/>
          <w:color w:val="FF0000"/>
          <w:sz w:val="30"/>
          <w:szCs w:val="30"/>
        </w:rPr>
      </w:pPr>
      <w:r w:rsidRPr="0092313D">
        <w:rPr>
          <w:rFonts w:ascii="仿宋" w:eastAsia="仿宋" w:hAnsi="仿宋" w:cstheme="minorEastAsia" w:hint="eastAsia"/>
          <w:color w:val="000000" w:themeColor="text1"/>
          <w:sz w:val="30"/>
          <w:szCs w:val="30"/>
        </w:rPr>
        <w:t>全县各项目执行单位共发放各种健康教育印刷资料3434459份，播放各种音像资料10767小时，设置健康教育宣传栏710期，开展公众健康咨询活动117场，举办健康知识讲座次781次，提供个体化健康教育172368人。全县以镇卫生院（社区卫生服务中心）为单位，除十字卫生院的举办健康知识讲座未完成本年度健康教育任务数的序时进度，其余均完成本年度健康教育任务数的序时进度。</w:t>
      </w:r>
    </w:p>
    <w:p w:rsidR="008818A9" w:rsidRPr="0092313D" w:rsidRDefault="008818A9" w:rsidP="0092313D">
      <w:pPr>
        <w:spacing w:line="360" w:lineRule="auto"/>
        <w:ind w:firstLineChars="200" w:firstLine="602"/>
        <w:jc w:val="left"/>
        <w:rPr>
          <w:rFonts w:ascii="仿宋" w:eastAsia="仿宋" w:hAnsi="仿宋" w:cstheme="minorEastAsia"/>
          <w:b/>
          <w:sz w:val="30"/>
          <w:szCs w:val="30"/>
        </w:rPr>
      </w:pPr>
      <w:r w:rsidRPr="0092313D">
        <w:rPr>
          <w:rFonts w:ascii="仿宋" w:eastAsia="仿宋" w:hAnsi="仿宋" w:cstheme="minorEastAsia" w:hint="eastAsia"/>
          <w:b/>
          <w:sz w:val="30"/>
          <w:szCs w:val="30"/>
        </w:rPr>
        <w:t>（三）老年人保健（包括中医药健康管理）</w:t>
      </w:r>
    </w:p>
    <w:p w:rsidR="008818A9"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1、全县建立电子化老年人健康档案并纳入健康管理服务人数67094人份，其中今年新建档人数553人。</w:t>
      </w:r>
    </w:p>
    <w:p w:rsidR="008818A9"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lastRenderedPageBreak/>
        <w:t>2、老年人健康管理：截止四季度老年人体检63788人，体验率95.06%，其中完成老年人辅助检查人数41966人。目前</w:t>
      </w:r>
      <w:r w:rsidRPr="0092313D">
        <w:rPr>
          <w:rFonts w:ascii="仿宋" w:eastAsia="仿宋" w:hAnsi="仿宋" w:cstheme="minorEastAsia" w:hint="eastAsia"/>
          <w:kern w:val="0"/>
          <w:sz w:val="30"/>
          <w:szCs w:val="30"/>
        </w:rPr>
        <w:t>65岁及以上老年人城乡社区规范健康管理服务率为</w:t>
      </w:r>
      <w:r w:rsidRPr="0092313D">
        <w:rPr>
          <w:rFonts w:ascii="仿宋" w:eastAsia="仿宋" w:hAnsi="仿宋" w:cstheme="minorEastAsia" w:hint="eastAsia"/>
          <w:sz w:val="30"/>
          <w:szCs w:val="30"/>
        </w:rPr>
        <w:t>62.5%；</w:t>
      </w:r>
    </w:p>
    <w:p w:rsidR="008818A9"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3、老年人中医药健康管理：截止四季度老年人中医药健康管理服务58074人，中医药健康管理服务率86.6%；</w:t>
      </w:r>
    </w:p>
    <w:p w:rsidR="008818A9" w:rsidRPr="0092313D" w:rsidRDefault="008818A9" w:rsidP="008818A9">
      <w:pPr>
        <w:spacing w:line="360" w:lineRule="auto"/>
        <w:ind w:left="630"/>
        <w:jc w:val="left"/>
        <w:rPr>
          <w:rFonts w:ascii="仿宋" w:eastAsia="仿宋" w:hAnsi="仿宋" w:cstheme="minorEastAsia"/>
          <w:b/>
          <w:sz w:val="30"/>
          <w:szCs w:val="30"/>
        </w:rPr>
      </w:pPr>
      <w:r w:rsidRPr="0092313D">
        <w:rPr>
          <w:rFonts w:ascii="仿宋" w:eastAsia="仿宋" w:hAnsi="仿宋" w:cstheme="minorEastAsia" w:hint="eastAsia"/>
          <w:b/>
          <w:sz w:val="30"/>
          <w:szCs w:val="30"/>
        </w:rPr>
        <w:t>（四）慢性病患者管理</w:t>
      </w:r>
    </w:p>
    <w:p w:rsidR="008818A9" w:rsidRPr="0092313D" w:rsidRDefault="008818A9" w:rsidP="008818A9">
      <w:pPr>
        <w:spacing w:line="360" w:lineRule="auto"/>
        <w:jc w:val="left"/>
        <w:rPr>
          <w:rFonts w:ascii="仿宋" w:eastAsia="仿宋" w:hAnsi="仿宋" w:cstheme="minorEastAsia"/>
          <w:color w:val="FF0000"/>
          <w:sz w:val="30"/>
          <w:szCs w:val="30"/>
        </w:rPr>
      </w:pPr>
      <w:r w:rsidRPr="0092313D">
        <w:rPr>
          <w:rFonts w:ascii="仿宋" w:eastAsia="仿宋" w:hAnsi="仿宋" w:cstheme="minorEastAsia" w:hint="eastAsia"/>
          <w:sz w:val="30"/>
          <w:szCs w:val="30"/>
        </w:rPr>
        <w:t xml:space="preserve">    各执行单位对发现慢性病患者进行了登记管理，开展了年度体检工作。全县实际管理高血压、糖尿病患者分别为57154人、22118人，大部分项目执行单位按季度开展随访工作，管理较为规范，大部分患者血压、血糖控制较为满意。全县高血压、糖尿病患者总规范管理率分别达到83.44%、84.94%，控制率分别达到83.93%、80.97%。</w:t>
      </w:r>
    </w:p>
    <w:p w:rsidR="008818A9" w:rsidRPr="0092313D" w:rsidRDefault="008818A9" w:rsidP="008818A9">
      <w:pPr>
        <w:spacing w:line="360" w:lineRule="auto"/>
        <w:ind w:left="-10"/>
        <w:jc w:val="left"/>
        <w:rPr>
          <w:rFonts w:ascii="仿宋" w:eastAsia="仿宋" w:hAnsi="仿宋" w:cstheme="minorEastAsia"/>
          <w:b/>
          <w:color w:val="FF0000"/>
          <w:sz w:val="30"/>
          <w:szCs w:val="30"/>
        </w:rPr>
      </w:pPr>
      <w:r w:rsidRPr="0092313D">
        <w:rPr>
          <w:rFonts w:ascii="仿宋" w:eastAsia="仿宋" w:hAnsi="仿宋" w:cstheme="minorEastAsia" w:hint="eastAsia"/>
          <w:b/>
          <w:sz w:val="30"/>
          <w:szCs w:val="30"/>
        </w:rPr>
        <w:t xml:space="preserve">   （五）严重精神障碍患者管理</w:t>
      </w:r>
    </w:p>
    <w:p w:rsidR="008818A9" w:rsidRPr="0092313D" w:rsidRDefault="008818A9" w:rsidP="0092313D">
      <w:pPr>
        <w:pStyle w:val="a3"/>
        <w:snapToGrid w:val="0"/>
        <w:spacing w:line="360" w:lineRule="auto"/>
        <w:jc w:val="left"/>
        <w:rPr>
          <w:rFonts w:ascii="仿宋" w:eastAsia="仿宋" w:hAnsi="仿宋" w:cstheme="minorEastAsia"/>
        </w:rPr>
      </w:pPr>
      <w:r w:rsidRPr="0092313D">
        <w:rPr>
          <w:rFonts w:ascii="仿宋" w:eastAsia="仿宋" w:hAnsi="仿宋" w:cstheme="minorEastAsia" w:hint="eastAsia"/>
        </w:rPr>
        <w:t xml:space="preserve">国家严重精神障碍患者信息系统在册患者2114人（含在管2063人、非在管47人和失访患者4人），报告患病率5.32‰。基本公卫系统在册2112人，管理率99.95%，规范管理率99.61%，在管患者规律服药率92.76%，精神分裂症规律服药率94.23%，年度规范体检2025人，面访率98.40%。  </w:t>
      </w:r>
    </w:p>
    <w:p w:rsidR="008818A9" w:rsidRPr="0092313D" w:rsidRDefault="008818A9" w:rsidP="0092313D">
      <w:pPr>
        <w:pStyle w:val="a3"/>
        <w:snapToGrid w:val="0"/>
        <w:spacing w:line="360" w:lineRule="auto"/>
        <w:ind w:firstLine="602"/>
        <w:jc w:val="left"/>
        <w:rPr>
          <w:rFonts w:ascii="仿宋" w:eastAsia="仿宋" w:hAnsi="仿宋" w:cstheme="minorEastAsia"/>
          <w:b/>
        </w:rPr>
      </w:pPr>
      <w:r w:rsidRPr="0092313D">
        <w:rPr>
          <w:rFonts w:ascii="仿宋" w:eastAsia="仿宋" w:hAnsi="仿宋" w:cstheme="minorEastAsia" w:hint="eastAsia"/>
          <w:b/>
        </w:rPr>
        <w:t>（六）传染病及突发公共卫生事件报告和处理</w:t>
      </w:r>
    </w:p>
    <w:p w:rsidR="008818A9" w:rsidRPr="0092313D" w:rsidRDefault="008818A9" w:rsidP="0092313D">
      <w:pPr>
        <w:pStyle w:val="a3"/>
        <w:snapToGrid w:val="0"/>
        <w:spacing w:line="360" w:lineRule="auto"/>
        <w:jc w:val="left"/>
        <w:rPr>
          <w:rFonts w:ascii="仿宋" w:eastAsia="仿宋" w:hAnsi="仿宋" w:cstheme="minorEastAsia"/>
        </w:rPr>
      </w:pPr>
      <w:r w:rsidRPr="0092313D">
        <w:rPr>
          <w:rFonts w:ascii="仿宋" w:eastAsia="仿宋" w:hAnsi="仿宋" w:cstheme="minorEastAsia" w:hint="eastAsia"/>
        </w:rPr>
        <w:t>2022年第四季度全县各医疗机构共报告传染病361例，报告卡填写信息完整率100%，有效证件号填写完整率100%，报告卡审核及时率100%。第四季度全县未发生突发公共卫生事件。</w:t>
      </w:r>
    </w:p>
    <w:p w:rsidR="008818A9" w:rsidRPr="0092313D" w:rsidRDefault="008818A9" w:rsidP="008818A9">
      <w:pPr>
        <w:spacing w:line="360" w:lineRule="auto"/>
        <w:ind w:left="630"/>
        <w:jc w:val="left"/>
        <w:rPr>
          <w:rFonts w:ascii="仿宋" w:eastAsia="仿宋" w:hAnsi="仿宋" w:cstheme="minorEastAsia"/>
          <w:b/>
          <w:sz w:val="30"/>
          <w:szCs w:val="30"/>
        </w:rPr>
      </w:pPr>
      <w:r w:rsidRPr="0092313D">
        <w:rPr>
          <w:rFonts w:ascii="仿宋" w:eastAsia="仿宋" w:hAnsi="仿宋" w:cstheme="minorEastAsia" w:hint="eastAsia"/>
          <w:b/>
          <w:sz w:val="30"/>
          <w:szCs w:val="30"/>
        </w:rPr>
        <w:t>（七）结核病管理</w:t>
      </w:r>
    </w:p>
    <w:p w:rsidR="009C4B18" w:rsidRPr="0092313D" w:rsidRDefault="008818A9" w:rsidP="008818A9">
      <w:pPr>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lastRenderedPageBreak/>
        <w:t xml:space="preserve">    </w:t>
      </w:r>
      <w:r w:rsidR="009C4B18" w:rsidRPr="00603DCA">
        <w:rPr>
          <w:rFonts w:ascii="仿宋" w:eastAsia="仿宋" w:hAnsi="仿宋" w:cstheme="minorEastAsia" w:hint="eastAsia"/>
          <w:b/>
          <w:sz w:val="30"/>
          <w:szCs w:val="30"/>
        </w:rPr>
        <w:t>1、</w:t>
      </w:r>
      <w:r w:rsidR="00603DCA" w:rsidRPr="00603DCA">
        <w:rPr>
          <w:rFonts w:ascii="仿宋" w:eastAsia="仿宋" w:hAnsi="仿宋" w:cstheme="minorEastAsia" w:hint="eastAsia"/>
          <w:b/>
          <w:sz w:val="30"/>
          <w:szCs w:val="30"/>
        </w:rPr>
        <w:t>疑似肺结核病人转诊、推介。</w:t>
      </w:r>
      <w:r w:rsidRPr="0092313D">
        <w:rPr>
          <w:rFonts w:ascii="仿宋" w:eastAsia="仿宋" w:hAnsi="仿宋" w:cstheme="minorEastAsia" w:hint="eastAsia"/>
          <w:sz w:val="30"/>
          <w:szCs w:val="30"/>
        </w:rPr>
        <w:t>各医疗卫生机构都开展对疑似肺结核病人进行了转诊、推介，10镇卫生院转诊、推介疑似病人56例（镇卫生院、社区卫生服务中心全年任务61例），完成镇卫生院全年任务的91.8%；公卫平台、电子药盒平台疑似肺结核病人转诊、推介工作开展较好的，有大墅、二郎口、武岗、石沛、西王卫生院。</w:t>
      </w:r>
    </w:p>
    <w:p w:rsidR="008818A9" w:rsidRPr="0092313D" w:rsidRDefault="009C4B18" w:rsidP="008818A9">
      <w:pPr>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Pr="00603DCA">
        <w:rPr>
          <w:rFonts w:ascii="仿宋" w:eastAsia="仿宋" w:hAnsi="仿宋" w:cstheme="minorEastAsia" w:hint="eastAsia"/>
          <w:b/>
          <w:sz w:val="30"/>
          <w:szCs w:val="30"/>
        </w:rPr>
        <w:t>2、</w:t>
      </w:r>
      <w:r w:rsidR="008818A9" w:rsidRPr="00603DCA">
        <w:rPr>
          <w:rFonts w:ascii="仿宋" w:eastAsia="仿宋" w:hAnsi="仿宋" w:cstheme="minorEastAsia" w:hint="eastAsia"/>
          <w:b/>
          <w:sz w:val="30"/>
          <w:szCs w:val="30"/>
        </w:rPr>
        <w:t>病人管理</w:t>
      </w:r>
      <w:r w:rsidR="00603DCA" w:rsidRPr="00603DCA">
        <w:rPr>
          <w:rFonts w:ascii="仿宋" w:eastAsia="仿宋" w:hAnsi="仿宋" w:cstheme="minorEastAsia" w:hint="eastAsia"/>
          <w:b/>
          <w:sz w:val="30"/>
          <w:szCs w:val="30"/>
        </w:rPr>
        <w:t>。</w:t>
      </w:r>
      <w:r w:rsidR="008818A9" w:rsidRPr="0092313D">
        <w:rPr>
          <w:rFonts w:ascii="仿宋" w:eastAsia="仿宋" w:hAnsi="仿宋" w:cstheme="minorEastAsia" w:hint="eastAsia"/>
          <w:sz w:val="30"/>
          <w:szCs w:val="30"/>
        </w:rPr>
        <w:t>各单位对辖区内项目病人进行了较为规范管理，镇卫生院结核病管理工作做得较好的有武岗、二郎口、古河、石沛卫生院，访视病人较为规范（武岗镇卫生院对村级督导形成内容完整的督导记录），结核病人疗程结束及时进行结案评估；武岗镇砂石村、六镇镇六镇村村医、新华社区卫生服务站，在第一次入户面访病人时，携带“84”消毒液、洗手液免费发放给病人，指导病人开展对痰液消毒处理，提高了病人的管理依从性。2022年，应管活动性肺结核病人131例，各项目单位实际管理肺结核病人130例，肺结核病人管理率99.2%（目标90%上）；实际管理的131例病人中，规范管理126例，规范管理率96.2%（目标90%以上）；完成疗程肺结核病人88例，规则服药85例，肺结核病人规则服药率96.6%（目标90%以上）。</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b/>
          <w:sz w:val="30"/>
          <w:szCs w:val="30"/>
        </w:rPr>
        <w:t xml:space="preserve">   （八）预防接种</w:t>
      </w:r>
    </w:p>
    <w:p w:rsidR="008818A9" w:rsidRPr="0092313D" w:rsidRDefault="008818A9" w:rsidP="0092313D">
      <w:pPr>
        <w:pStyle w:val="a4"/>
        <w:spacing w:line="560" w:lineRule="exact"/>
        <w:ind w:firstLineChars="200" w:firstLine="600"/>
        <w:rPr>
          <w:rFonts w:ascii="仿宋" w:eastAsia="仿宋" w:hAnsi="仿宋"/>
          <w:bCs/>
          <w:sz w:val="30"/>
          <w:szCs w:val="30"/>
        </w:rPr>
      </w:pPr>
      <w:r w:rsidRPr="0092313D">
        <w:rPr>
          <w:rFonts w:ascii="仿宋" w:eastAsia="仿宋" w:hAnsi="仿宋" w:hint="eastAsia"/>
          <w:bCs/>
          <w:sz w:val="30"/>
          <w:szCs w:val="30"/>
        </w:rPr>
        <w:t>2022年1-12月全椒县0-6岁儿童建立预防接种证人数2653人，建卡率达到100%。一类疫苗适龄儿童接种率达90%以上，儿童免疫规划完成接种58131针次，占完成任务的99.67%，已完</w:t>
      </w:r>
      <w:r w:rsidRPr="0092313D">
        <w:rPr>
          <w:rFonts w:ascii="仿宋" w:eastAsia="仿宋" w:hAnsi="仿宋" w:hint="eastAsia"/>
          <w:bCs/>
          <w:sz w:val="30"/>
          <w:szCs w:val="30"/>
        </w:rPr>
        <w:lastRenderedPageBreak/>
        <w:t>成预防接种民生工程任务。</w:t>
      </w:r>
    </w:p>
    <w:p w:rsidR="008818A9" w:rsidRPr="0092313D" w:rsidRDefault="008818A9" w:rsidP="0092313D">
      <w:pPr>
        <w:spacing w:line="560" w:lineRule="exact"/>
        <w:ind w:firstLineChars="200" w:firstLine="600"/>
        <w:rPr>
          <w:rFonts w:ascii="仿宋" w:eastAsia="仿宋" w:hAnsi="仿宋" w:cs="宋体"/>
          <w:kern w:val="0"/>
          <w:sz w:val="30"/>
          <w:szCs w:val="30"/>
        </w:rPr>
      </w:pPr>
      <w:r w:rsidRPr="0092313D">
        <w:rPr>
          <w:rFonts w:ascii="仿宋" w:eastAsia="仿宋" w:hAnsi="仿宋" w:cs="宋体" w:hint="eastAsia"/>
          <w:kern w:val="0"/>
          <w:sz w:val="30"/>
          <w:szCs w:val="30"/>
        </w:rPr>
        <w:t>所有儿童门诊都能按要求实行</w:t>
      </w:r>
      <w:r w:rsidRPr="0092313D">
        <w:rPr>
          <w:rFonts w:ascii="仿宋" w:eastAsia="仿宋" w:hAnsi="仿宋" w:hint="eastAsia"/>
          <w:sz w:val="30"/>
          <w:szCs w:val="30"/>
        </w:rPr>
        <w:t>门诊日志电子化、疫苗扫码出入库、做到人苗关联，扫码接种，实现疫苗最小单位全程可追溯。</w:t>
      </w:r>
      <w:r w:rsidRPr="0092313D">
        <w:rPr>
          <w:rFonts w:ascii="仿宋" w:eastAsia="仿宋" w:hAnsi="仿宋" w:cs="宋体" w:hint="eastAsia"/>
          <w:kern w:val="0"/>
          <w:sz w:val="30"/>
          <w:szCs w:val="30"/>
        </w:rPr>
        <w:t>大部分单位都能做好入托入学查验接种证工作，做好疫苗接种单位管理工作，开展</w:t>
      </w:r>
      <w:r w:rsidRPr="0092313D">
        <w:rPr>
          <w:rFonts w:ascii="仿宋" w:eastAsia="仿宋" w:hAnsi="仿宋" w:hint="eastAsia"/>
          <w:sz w:val="30"/>
          <w:szCs w:val="30"/>
        </w:rPr>
        <w:t>日清月结、做好每日疫苗消耗，规范接种登记告知、冷藏保管、路格云温度监测等。</w:t>
      </w:r>
    </w:p>
    <w:p w:rsidR="008818A9" w:rsidRPr="0092313D" w:rsidRDefault="008818A9" w:rsidP="008818A9">
      <w:pPr>
        <w:spacing w:line="360" w:lineRule="auto"/>
        <w:jc w:val="left"/>
        <w:rPr>
          <w:rFonts w:ascii="仿宋" w:eastAsia="仿宋" w:hAnsi="仿宋" w:cstheme="minorEastAsia"/>
          <w:b/>
          <w:bCs/>
          <w:sz w:val="30"/>
          <w:szCs w:val="30"/>
        </w:rPr>
      </w:pPr>
      <w:r w:rsidRPr="0092313D">
        <w:rPr>
          <w:rFonts w:ascii="仿宋" w:eastAsia="仿宋" w:hAnsi="仿宋" w:cstheme="minorEastAsia"/>
          <w:sz w:val="30"/>
          <w:szCs w:val="30"/>
        </w:rPr>
        <w:t xml:space="preserve">    </w:t>
      </w:r>
      <w:r w:rsidRPr="0092313D">
        <w:rPr>
          <w:rFonts w:ascii="仿宋" w:eastAsia="仿宋" w:hAnsi="仿宋" w:cstheme="minorEastAsia" w:hint="eastAsia"/>
          <w:b/>
          <w:bCs/>
          <w:sz w:val="30"/>
          <w:szCs w:val="30"/>
        </w:rPr>
        <w:t>二、存在问题</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sz w:val="30"/>
          <w:szCs w:val="30"/>
        </w:rPr>
        <w:t xml:space="preserve">   </w:t>
      </w:r>
      <w:r w:rsidRPr="0092313D">
        <w:rPr>
          <w:rFonts w:ascii="仿宋" w:eastAsia="仿宋" w:hAnsi="仿宋" w:cstheme="minorEastAsia" w:hint="eastAsia"/>
          <w:b/>
          <w:sz w:val="30"/>
          <w:szCs w:val="30"/>
        </w:rPr>
        <w:t>（一）居民健康档案</w:t>
      </w:r>
    </w:p>
    <w:p w:rsidR="008818A9" w:rsidRPr="0092313D" w:rsidRDefault="00251B57" w:rsidP="0092313D">
      <w:pPr>
        <w:pStyle w:val="1"/>
        <w:snapToGrid w:val="0"/>
        <w:spacing w:line="360" w:lineRule="auto"/>
        <w:ind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1、</w:t>
      </w:r>
      <w:r w:rsidR="008818A9" w:rsidRPr="0092313D">
        <w:rPr>
          <w:rFonts w:ascii="仿宋" w:eastAsia="仿宋" w:hAnsi="仿宋" w:cstheme="minorEastAsia" w:hint="eastAsia"/>
          <w:sz w:val="30"/>
          <w:szCs w:val="30"/>
        </w:rPr>
        <w:t>各项目单位均完成居民健康档案建档任务，部分项目单位存在少数个人档案未及时审核现象；各项目单位不能及时获取辖区居民死亡信息终止档案（其它医院开具死亡证明），部分项目单位存在本镇卫生院开死亡证明但未及时终止现象(十字、石沛、古河、西王）和终止不规范(十字、石沛、武岗、六镇、西王、马厂）。</w:t>
      </w:r>
    </w:p>
    <w:p w:rsidR="008818A9" w:rsidRPr="0092313D" w:rsidRDefault="00251B57" w:rsidP="0092313D">
      <w:pPr>
        <w:pStyle w:val="1"/>
        <w:snapToGrid w:val="0"/>
        <w:spacing w:line="360" w:lineRule="auto"/>
        <w:ind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2、</w:t>
      </w:r>
      <w:r w:rsidR="008818A9" w:rsidRPr="0092313D">
        <w:rPr>
          <w:rFonts w:ascii="仿宋" w:eastAsia="仿宋" w:hAnsi="仿宋" w:cstheme="minorEastAsia" w:hint="eastAsia"/>
          <w:sz w:val="30"/>
          <w:szCs w:val="30"/>
        </w:rPr>
        <w:t>各项目单位均存在人脸识别图像信息模糊分辨率较低，部分项目单位两卡制居民服务认证“人脸采集率”稍低（武岗、古河、十字、六镇、大墅、马厂、石沛、襄河、城南）影响档案真实性。</w:t>
      </w:r>
    </w:p>
    <w:p w:rsidR="008818A9" w:rsidRPr="0092313D" w:rsidRDefault="00251B57" w:rsidP="0092313D">
      <w:pPr>
        <w:pStyle w:val="1"/>
        <w:snapToGrid w:val="0"/>
        <w:spacing w:line="360" w:lineRule="auto"/>
        <w:ind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3、</w:t>
      </w:r>
      <w:r w:rsidR="008818A9" w:rsidRPr="0092313D">
        <w:rPr>
          <w:rFonts w:ascii="仿宋" w:eastAsia="仿宋" w:hAnsi="仿宋" w:cstheme="minorEastAsia" w:hint="eastAsia"/>
          <w:sz w:val="30"/>
          <w:szCs w:val="30"/>
        </w:rPr>
        <w:t>个别项目单位存在重档现象（马厂、城南）。</w:t>
      </w:r>
    </w:p>
    <w:p w:rsidR="008818A9" w:rsidRPr="0092313D" w:rsidRDefault="00251B57" w:rsidP="0092313D">
      <w:pPr>
        <w:pStyle w:val="1"/>
        <w:snapToGrid w:val="0"/>
        <w:spacing w:line="360" w:lineRule="auto"/>
        <w:ind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4、</w:t>
      </w:r>
      <w:r w:rsidR="008818A9" w:rsidRPr="0092313D">
        <w:rPr>
          <w:rFonts w:ascii="仿宋" w:eastAsia="仿宋" w:hAnsi="仿宋" w:cstheme="minorEastAsia" w:hint="eastAsia"/>
          <w:sz w:val="30"/>
          <w:szCs w:val="30"/>
        </w:rPr>
        <w:t>各项目单位在全椒县全民健康信息平台上的居民电子健康档案开放缓慢，大部分项目单位处于未开展状态。</w:t>
      </w:r>
    </w:p>
    <w:p w:rsidR="008818A9" w:rsidRPr="0092313D" w:rsidRDefault="008818A9" w:rsidP="0092313D">
      <w:pPr>
        <w:pStyle w:val="1"/>
        <w:snapToGrid w:val="0"/>
        <w:spacing w:line="360" w:lineRule="auto"/>
        <w:ind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5、部分居民健康档案有居民健康档案封面和个人基本信息表填写不合格，未按照《国家基本公共卫生服务规范》规范记录健康体检结果、重点人群健康管理记录以及其他医疗卫生服务记</w:t>
      </w:r>
      <w:r w:rsidRPr="0092313D">
        <w:rPr>
          <w:rFonts w:ascii="仿宋" w:eastAsia="仿宋" w:hAnsi="仿宋" w:cstheme="minorEastAsia" w:hint="eastAsia"/>
          <w:sz w:val="30"/>
          <w:szCs w:val="30"/>
        </w:rPr>
        <w:lastRenderedPageBreak/>
        <w:t>录等，影响居民规范化电子健康档案覆盖率。</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b/>
          <w:color w:val="FF0000"/>
          <w:sz w:val="30"/>
          <w:szCs w:val="30"/>
        </w:rPr>
        <w:t xml:space="preserve">    </w:t>
      </w:r>
      <w:r w:rsidRPr="0092313D">
        <w:rPr>
          <w:rFonts w:ascii="仿宋" w:eastAsia="仿宋" w:hAnsi="仿宋" w:cstheme="minorEastAsia" w:hint="eastAsia"/>
          <w:b/>
          <w:sz w:val="30"/>
          <w:szCs w:val="30"/>
        </w:rPr>
        <w:t>（二）健康教育</w:t>
      </w:r>
    </w:p>
    <w:p w:rsidR="008818A9" w:rsidRPr="0092313D" w:rsidRDefault="00251B57" w:rsidP="00603DCA">
      <w:pPr>
        <w:spacing w:line="360" w:lineRule="auto"/>
        <w:ind w:firstLineChars="200" w:firstLine="602"/>
        <w:jc w:val="left"/>
        <w:rPr>
          <w:rFonts w:ascii="仿宋" w:eastAsia="仿宋" w:hAnsi="仿宋" w:cstheme="minorEastAsia"/>
          <w:color w:val="000000" w:themeColor="text1"/>
          <w:sz w:val="30"/>
          <w:szCs w:val="30"/>
        </w:rPr>
      </w:pPr>
      <w:r w:rsidRPr="00603DCA">
        <w:rPr>
          <w:rFonts w:ascii="仿宋" w:eastAsia="仿宋" w:hAnsi="仿宋" w:cstheme="minorEastAsia" w:hint="eastAsia"/>
          <w:b/>
          <w:color w:val="000000" w:themeColor="text1"/>
          <w:sz w:val="30"/>
          <w:szCs w:val="30"/>
        </w:rPr>
        <w:t>1、</w:t>
      </w:r>
      <w:r w:rsidR="008818A9" w:rsidRPr="00603DCA">
        <w:rPr>
          <w:rFonts w:ascii="仿宋" w:eastAsia="仿宋" w:hAnsi="仿宋" w:cstheme="minorEastAsia" w:hint="eastAsia"/>
          <w:b/>
          <w:color w:val="000000" w:themeColor="text1"/>
          <w:sz w:val="30"/>
          <w:szCs w:val="30"/>
        </w:rPr>
        <w:t>制定年度健康教育计划</w:t>
      </w:r>
      <w:r w:rsidRPr="00603DCA">
        <w:rPr>
          <w:rFonts w:ascii="仿宋" w:eastAsia="仿宋" w:hAnsi="仿宋" w:cstheme="minorEastAsia" w:hint="eastAsia"/>
          <w:b/>
          <w:color w:val="000000" w:themeColor="text1"/>
          <w:sz w:val="30"/>
          <w:szCs w:val="30"/>
        </w:rPr>
        <w:t>。</w:t>
      </w:r>
      <w:r w:rsidR="008818A9" w:rsidRPr="0092313D">
        <w:rPr>
          <w:rFonts w:ascii="仿宋" w:eastAsia="仿宋" w:hAnsi="仿宋" w:cstheme="minorEastAsia" w:hint="eastAsia"/>
          <w:color w:val="000000" w:themeColor="text1"/>
          <w:sz w:val="30"/>
          <w:szCs w:val="30"/>
        </w:rPr>
        <w:t>居民健康素养水平要求过高。三合村卫生室、胜利社区服务站（居民健康素养水平达到80％以上）、 各扣0.01</w:t>
      </w:r>
    </w:p>
    <w:p w:rsidR="008818A9" w:rsidRPr="0092313D" w:rsidRDefault="00251B57" w:rsidP="00603DCA">
      <w:pPr>
        <w:spacing w:line="360" w:lineRule="auto"/>
        <w:ind w:firstLineChars="200" w:firstLine="602"/>
        <w:jc w:val="left"/>
        <w:rPr>
          <w:rFonts w:ascii="仿宋" w:eastAsia="仿宋" w:hAnsi="仿宋" w:cstheme="minorEastAsia"/>
          <w:color w:val="000000" w:themeColor="text1"/>
          <w:sz w:val="30"/>
          <w:szCs w:val="30"/>
        </w:rPr>
      </w:pPr>
      <w:r w:rsidRPr="00603DCA">
        <w:rPr>
          <w:rFonts w:ascii="仿宋" w:eastAsia="仿宋" w:hAnsi="仿宋" w:cstheme="minorEastAsia" w:hint="eastAsia"/>
          <w:b/>
          <w:color w:val="000000" w:themeColor="text1"/>
          <w:sz w:val="30"/>
          <w:szCs w:val="30"/>
        </w:rPr>
        <w:t>2、</w:t>
      </w:r>
      <w:r w:rsidR="008818A9" w:rsidRPr="00603DCA">
        <w:rPr>
          <w:rFonts w:ascii="仿宋" w:eastAsia="仿宋" w:hAnsi="仿宋" w:cstheme="minorEastAsia" w:hint="eastAsia"/>
          <w:b/>
          <w:color w:val="000000" w:themeColor="text1"/>
          <w:sz w:val="30"/>
          <w:szCs w:val="30"/>
        </w:rPr>
        <w:t>提供健康教育资料</w:t>
      </w:r>
      <w:r w:rsidRPr="00603DCA">
        <w:rPr>
          <w:rFonts w:ascii="仿宋" w:eastAsia="仿宋" w:hAnsi="仿宋" w:cstheme="minorEastAsia" w:hint="eastAsia"/>
          <w:b/>
          <w:color w:val="000000" w:themeColor="text1"/>
          <w:sz w:val="30"/>
          <w:szCs w:val="30"/>
        </w:rPr>
        <w:t>。</w:t>
      </w:r>
      <w:r w:rsidR="008818A9" w:rsidRPr="0092313D">
        <w:rPr>
          <w:rFonts w:ascii="仿宋" w:eastAsia="仿宋" w:hAnsi="仿宋" w:cstheme="minorEastAsia" w:hint="eastAsia"/>
          <w:color w:val="000000" w:themeColor="text1"/>
          <w:sz w:val="30"/>
          <w:szCs w:val="30"/>
        </w:rPr>
        <w:t xml:space="preserve">播放音像资料未上传播放登记表：西王卫生院 马厂中心卫生院  各扣0.01分  </w:t>
      </w:r>
    </w:p>
    <w:p w:rsidR="00251B57" w:rsidRPr="0092313D" w:rsidRDefault="00251B57" w:rsidP="00603DCA">
      <w:pPr>
        <w:spacing w:line="360" w:lineRule="auto"/>
        <w:ind w:firstLineChars="200" w:firstLine="602"/>
        <w:jc w:val="left"/>
        <w:rPr>
          <w:rFonts w:ascii="仿宋" w:eastAsia="仿宋" w:hAnsi="仿宋" w:cstheme="minorEastAsia"/>
          <w:color w:val="000000" w:themeColor="text1"/>
          <w:sz w:val="30"/>
          <w:szCs w:val="30"/>
        </w:rPr>
      </w:pPr>
      <w:r w:rsidRPr="00603DCA">
        <w:rPr>
          <w:rFonts w:ascii="仿宋" w:eastAsia="仿宋" w:hAnsi="仿宋" w:cstheme="minorEastAsia" w:hint="eastAsia"/>
          <w:b/>
          <w:color w:val="000000" w:themeColor="text1"/>
          <w:sz w:val="30"/>
          <w:szCs w:val="30"/>
        </w:rPr>
        <w:t>3、</w:t>
      </w:r>
      <w:r w:rsidR="008818A9" w:rsidRPr="00603DCA">
        <w:rPr>
          <w:rFonts w:ascii="仿宋" w:eastAsia="仿宋" w:hAnsi="仿宋" w:cstheme="minorEastAsia" w:hint="eastAsia"/>
          <w:b/>
          <w:color w:val="000000" w:themeColor="text1"/>
          <w:sz w:val="30"/>
          <w:szCs w:val="30"/>
        </w:rPr>
        <w:t>设置健康教育宣传栏</w:t>
      </w:r>
      <w:r w:rsidRPr="00603DCA">
        <w:rPr>
          <w:rFonts w:ascii="仿宋" w:eastAsia="仿宋" w:hAnsi="仿宋" w:cstheme="minorEastAsia" w:hint="eastAsia"/>
          <w:b/>
          <w:color w:val="000000" w:themeColor="text1"/>
          <w:sz w:val="30"/>
          <w:szCs w:val="30"/>
        </w:rPr>
        <w:t>。</w:t>
      </w:r>
      <w:r w:rsidRPr="0092313D">
        <w:rPr>
          <w:rFonts w:ascii="仿宋" w:eastAsia="仿宋" w:hAnsi="仿宋" w:cstheme="minorEastAsia" w:hint="eastAsia"/>
          <w:color w:val="000000" w:themeColor="text1"/>
          <w:sz w:val="30"/>
          <w:szCs w:val="30"/>
        </w:rPr>
        <w:t>（1）</w:t>
      </w:r>
      <w:r w:rsidR="008818A9" w:rsidRPr="0092313D">
        <w:rPr>
          <w:rFonts w:ascii="仿宋" w:eastAsia="仿宋" w:hAnsi="仿宋" w:cstheme="minorEastAsia" w:hint="eastAsia"/>
          <w:color w:val="000000" w:themeColor="text1"/>
          <w:sz w:val="30"/>
          <w:szCs w:val="30"/>
        </w:rPr>
        <w:t>健康教育宣传栏无标识:城东社区服务中心扣0.02分</w:t>
      </w:r>
      <w:r w:rsidRPr="0092313D">
        <w:rPr>
          <w:rFonts w:ascii="仿宋" w:eastAsia="仿宋" w:hAnsi="仿宋" w:cstheme="minorEastAsia" w:hint="eastAsia"/>
          <w:color w:val="000000" w:themeColor="text1"/>
          <w:sz w:val="30"/>
          <w:szCs w:val="30"/>
        </w:rPr>
        <w:t>；（2）</w:t>
      </w:r>
      <w:r w:rsidR="008818A9" w:rsidRPr="0092313D">
        <w:rPr>
          <w:rFonts w:ascii="仿宋" w:eastAsia="仿宋" w:hAnsi="仿宋" w:cstheme="minorEastAsia" w:hint="eastAsia"/>
          <w:color w:val="000000" w:themeColor="text1"/>
          <w:sz w:val="30"/>
          <w:szCs w:val="30"/>
        </w:rPr>
        <w:t>设置健康教育宣传栏健康教育活动记录表仍是老版，新版加了一栏“主讲人”。二郎口镇中心卫生院、二郎村卫生室、胜利社区卫生服务站  各扣0.01分</w:t>
      </w:r>
      <w:r w:rsidRPr="0092313D">
        <w:rPr>
          <w:rFonts w:ascii="仿宋" w:eastAsia="仿宋" w:hAnsi="仿宋" w:cstheme="minorEastAsia" w:hint="eastAsia"/>
          <w:color w:val="000000" w:themeColor="text1"/>
          <w:sz w:val="30"/>
          <w:szCs w:val="30"/>
        </w:rPr>
        <w:t>；</w:t>
      </w:r>
      <w:r w:rsidR="008818A9" w:rsidRPr="0092313D">
        <w:rPr>
          <w:rFonts w:ascii="仿宋" w:eastAsia="仿宋" w:hAnsi="仿宋" w:cstheme="minorEastAsia" w:hint="eastAsia"/>
          <w:color w:val="000000" w:themeColor="text1"/>
          <w:sz w:val="30"/>
          <w:szCs w:val="30"/>
        </w:rPr>
        <w:t xml:space="preserve"> </w:t>
      </w:r>
      <w:r w:rsidRPr="0092313D">
        <w:rPr>
          <w:rFonts w:ascii="仿宋" w:eastAsia="仿宋" w:hAnsi="仿宋" w:cstheme="minorEastAsia" w:hint="eastAsia"/>
          <w:color w:val="000000" w:themeColor="text1"/>
          <w:sz w:val="30"/>
          <w:szCs w:val="30"/>
        </w:rPr>
        <w:t>（3）</w:t>
      </w:r>
      <w:r w:rsidR="008818A9" w:rsidRPr="0092313D">
        <w:rPr>
          <w:rFonts w:ascii="仿宋" w:eastAsia="仿宋" w:hAnsi="仿宋" w:cstheme="minorEastAsia" w:hint="eastAsia"/>
          <w:color w:val="000000" w:themeColor="text1"/>
          <w:sz w:val="30"/>
          <w:szCs w:val="30"/>
        </w:rPr>
        <w:t>上传材料无宣传栏图片（第6期）: 马厂中心卫生院 扣0.02分</w:t>
      </w:r>
    </w:p>
    <w:p w:rsidR="008818A9" w:rsidRPr="0092313D" w:rsidRDefault="00251B57" w:rsidP="00603DCA">
      <w:pPr>
        <w:spacing w:line="360" w:lineRule="auto"/>
        <w:ind w:firstLineChars="200" w:firstLine="602"/>
        <w:jc w:val="left"/>
        <w:rPr>
          <w:rFonts w:ascii="仿宋" w:eastAsia="仿宋" w:hAnsi="仿宋" w:cstheme="minorEastAsia"/>
          <w:color w:val="000000" w:themeColor="text1"/>
          <w:sz w:val="30"/>
          <w:szCs w:val="30"/>
        </w:rPr>
      </w:pPr>
      <w:r w:rsidRPr="00603DCA">
        <w:rPr>
          <w:rFonts w:ascii="仿宋" w:eastAsia="仿宋" w:hAnsi="仿宋" w:cstheme="minorEastAsia" w:hint="eastAsia"/>
          <w:b/>
          <w:color w:val="000000" w:themeColor="text1"/>
          <w:sz w:val="30"/>
          <w:szCs w:val="30"/>
        </w:rPr>
        <w:t>4、</w:t>
      </w:r>
      <w:r w:rsidR="008818A9" w:rsidRPr="00603DCA">
        <w:rPr>
          <w:rFonts w:ascii="仿宋" w:eastAsia="仿宋" w:hAnsi="仿宋" w:cstheme="minorEastAsia" w:hint="eastAsia"/>
          <w:b/>
          <w:color w:val="000000" w:themeColor="text1"/>
          <w:sz w:val="30"/>
          <w:szCs w:val="30"/>
        </w:rPr>
        <w:t>开展公众健康咨询服务</w:t>
      </w:r>
      <w:r w:rsidRPr="00603DCA">
        <w:rPr>
          <w:rFonts w:ascii="仿宋" w:eastAsia="仿宋" w:hAnsi="仿宋" w:cstheme="minorEastAsia" w:hint="eastAsia"/>
          <w:b/>
          <w:color w:val="000000" w:themeColor="text1"/>
          <w:sz w:val="30"/>
          <w:szCs w:val="30"/>
        </w:rPr>
        <w:t>。</w:t>
      </w:r>
      <w:r w:rsidR="008818A9" w:rsidRPr="0092313D">
        <w:rPr>
          <w:rFonts w:ascii="仿宋" w:eastAsia="仿宋" w:hAnsi="仿宋" w:cstheme="minorEastAsia" w:hint="eastAsia"/>
          <w:color w:val="000000" w:themeColor="text1"/>
          <w:sz w:val="30"/>
          <w:szCs w:val="30"/>
        </w:rPr>
        <w:t>健康教育活动记录表使用错误或者使用老版。西王镇卫生院、城东社区服务中心、城南社区服务中心 扣 0.01分</w:t>
      </w:r>
      <w:r w:rsidRPr="0092313D">
        <w:rPr>
          <w:rFonts w:ascii="仿宋" w:eastAsia="仿宋" w:hAnsi="仿宋" w:cstheme="minorEastAsia" w:hint="eastAsia"/>
          <w:color w:val="000000" w:themeColor="text1"/>
          <w:sz w:val="30"/>
          <w:szCs w:val="30"/>
        </w:rPr>
        <w:t>。</w:t>
      </w:r>
      <w:r w:rsidR="008818A9" w:rsidRPr="0092313D">
        <w:rPr>
          <w:rFonts w:ascii="仿宋" w:eastAsia="仿宋" w:hAnsi="仿宋" w:cstheme="minorEastAsia" w:hint="eastAsia"/>
          <w:color w:val="000000" w:themeColor="text1"/>
          <w:sz w:val="30"/>
          <w:szCs w:val="30"/>
        </w:rPr>
        <w:t xml:space="preserve"> </w:t>
      </w:r>
    </w:p>
    <w:p w:rsidR="008818A9" w:rsidRPr="0092313D" w:rsidRDefault="00251B57" w:rsidP="00603DCA">
      <w:pPr>
        <w:spacing w:line="360" w:lineRule="auto"/>
        <w:ind w:firstLineChars="200" w:firstLine="602"/>
        <w:jc w:val="left"/>
        <w:rPr>
          <w:rFonts w:ascii="仿宋" w:eastAsia="仿宋" w:hAnsi="仿宋" w:cstheme="minorEastAsia"/>
          <w:color w:val="000000" w:themeColor="text1"/>
          <w:sz w:val="30"/>
          <w:szCs w:val="30"/>
        </w:rPr>
      </w:pPr>
      <w:r w:rsidRPr="00603DCA">
        <w:rPr>
          <w:rFonts w:ascii="仿宋" w:eastAsia="仿宋" w:hAnsi="仿宋" w:cstheme="minorEastAsia" w:hint="eastAsia"/>
          <w:b/>
          <w:color w:val="000000" w:themeColor="text1"/>
          <w:sz w:val="30"/>
          <w:szCs w:val="30"/>
        </w:rPr>
        <w:t>5、</w:t>
      </w:r>
      <w:r w:rsidR="008818A9" w:rsidRPr="00603DCA">
        <w:rPr>
          <w:rFonts w:ascii="仿宋" w:eastAsia="仿宋" w:hAnsi="仿宋" w:cstheme="minorEastAsia" w:hint="eastAsia"/>
          <w:b/>
          <w:color w:val="000000" w:themeColor="text1"/>
          <w:sz w:val="30"/>
          <w:szCs w:val="30"/>
        </w:rPr>
        <w:t>举办健康知识讲座</w:t>
      </w:r>
      <w:r w:rsidRPr="00603DCA">
        <w:rPr>
          <w:rFonts w:ascii="仿宋" w:eastAsia="仿宋" w:hAnsi="仿宋" w:cstheme="minorEastAsia" w:hint="eastAsia"/>
          <w:b/>
          <w:color w:val="000000" w:themeColor="text1"/>
          <w:sz w:val="30"/>
          <w:szCs w:val="30"/>
        </w:rPr>
        <w:t>。</w:t>
      </w:r>
      <w:r w:rsidRPr="0092313D">
        <w:rPr>
          <w:rFonts w:ascii="仿宋" w:eastAsia="仿宋" w:hAnsi="仿宋" w:cstheme="minorEastAsia" w:hint="eastAsia"/>
          <w:color w:val="000000" w:themeColor="text1"/>
          <w:sz w:val="30"/>
          <w:szCs w:val="30"/>
        </w:rPr>
        <w:t>（1）</w:t>
      </w:r>
      <w:r w:rsidR="008818A9" w:rsidRPr="0092313D">
        <w:rPr>
          <w:rFonts w:ascii="仿宋" w:eastAsia="仿宋" w:hAnsi="仿宋" w:cstheme="minorEastAsia" w:hint="eastAsia"/>
          <w:color w:val="000000" w:themeColor="text1"/>
          <w:sz w:val="30"/>
          <w:szCs w:val="30"/>
        </w:rPr>
        <w:t>举办健康知识讲座健康教育活动记录表仍是老版，新版加了一栏“主讲人”。胜利社区卫生服务站 扣0.01分</w:t>
      </w:r>
      <w:r w:rsidRPr="0092313D">
        <w:rPr>
          <w:rFonts w:ascii="仿宋" w:eastAsia="仿宋" w:hAnsi="仿宋" w:cstheme="minorEastAsia" w:hint="eastAsia"/>
          <w:color w:val="000000" w:themeColor="text1"/>
          <w:sz w:val="30"/>
          <w:szCs w:val="30"/>
        </w:rPr>
        <w:t>；（2）</w:t>
      </w:r>
      <w:r w:rsidR="008818A9" w:rsidRPr="0092313D">
        <w:rPr>
          <w:rFonts w:ascii="仿宋" w:eastAsia="仿宋" w:hAnsi="仿宋" w:cstheme="minorEastAsia" w:hint="eastAsia"/>
          <w:color w:val="000000" w:themeColor="text1"/>
          <w:sz w:val="30"/>
          <w:szCs w:val="30"/>
        </w:rPr>
        <w:t>开展健康知识讲座的通知未盖上单位公章，提前3-7天上墙张贴。十字村卫生室 扣0.02分</w:t>
      </w:r>
      <w:r w:rsidRPr="0092313D">
        <w:rPr>
          <w:rFonts w:ascii="仿宋" w:eastAsia="仿宋" w:hAnsi="仿宋" w:cstheme="minorEastAsia" w:hint="eastAsia"/>
          <w:color w:val="000000" w:themeColor="text1"/>
          <w:sz w:val="30"/>
          <w:szCs w:val="30"/>
        </w:rPr>
        <w:t>；（3）</w:t>
      </w:r>
      <w:r w:rsidR="008818A9" w:rsidRPr="0092313D">
        <w:rPr>
          <w:rFonts w:ascii="仿宋" w:eastAsia="仿宋" w:hAnsi="仿宋" w:cstheme="minorEastAsia" w:hint="eastAsia"/>
          <w:color w:val="000000" w:themeColor="text1"/>
          <w:sz w:val="30"/>
          <w:szCs w:val="30"/>
        </w:rPr>
        <w:t>签到由医务人员“一支笔”登记代替：新兴村卫生室（3期） 扣0.03分  三合村卫生室（2期）扣0.02分</w:t>
      </w:r>
      <w:r w:rsidRPr="0092313D">
        <w:rPr>
          <w:rFonts w:ascii="仿宋" w:eastAsia="仿宋" w:hAnsi="仿宋" w:cstheme="minorEastAsia" w:hint="eastAsia"/>
          <w:color w:val="000000" w:themeColor="text1"/>
          <w:sz w:val="30"/>
          <w:szCs w:val="30"/>
        </w:rPr>
        <w:t>；（4）</w:t>
      </w:r>
      <w:r w:rsidR="008818A9" w:rsidRPr="0092313D">
        <w:rPr>
          <w:rFonts w:ascii="仿宋" w:eastAsia="仿宋" w:hAnsi="仿宋" w:cstheme="minorEastAsia" w:hint="eastAsia"/>
          <w:color w:val="000000" w:themeColor="text1"/>
          <w:sz w:val="30"/>
          <w:szCs w:val="30"/>
        </w:rPr>
        <w:t>讲座对象为医务人员（以业务培训代替社区讲座）：西王镇卫生院  扣0.02分</w:t>
      </w:r>
      <w:r w:rsidRPr="0092313D">
        <w:rPr>
          <w:rFonts w:ascii="仿宋" w:eastAsia="仿宋" w:hAnsi="仿宋" w:cstheme="minorEastAsia" w:hint="eastAsia"/>
          <w:color w:val="000000" w:themeColor="text1"/>
          <w:sz w:val="30"/>
          <w:szCs w:val="30"/>
        </w:rPr>
        <w:t>；（5）</w:t>
      </w:r>
      <w:r w:rsidR="008818A9" w:rsidRPr="0092313D">
        <w:rPr>
          <w:rFonts w:ascii="仿宋" w:eastAsia="仿宋" w:hAnsi="仿宋" w:cstheme="minorEastAsia" w:hint="eastAsia"/>
          <w:color w:val="000000" w:themeColor="text1"/>
          <w:sz w:val="30"/>
          <w:szCs w:val="30"/>
        </w:rPr>
        <w:t>健康</w:t>
      </w:r>
      <w:r w:rsidR="008818A9" w:rsidRPr="0092313D">
        <w:rPr>
          <w:rFonts w:ascii="仿宋" w:eastAsia="仿宋" w:hAnsi="仿宋" w:cstheme="minorEastAsia" w:hint="eastAsia"/>
          <w:color w:val="000000" w:themeColor="text1"/>
          <w:sz w:val="30"/>
          <w:szCs w:val="30"/>
        </w:rPr>
        <w:lastRenderedPageBreak/>
        <w:t>知识讲座未完成任务数(应完成72期，高桥村卫生室少1期)：十字卫生院  扣0.05分</w:t>
      </w:r>
      <w:r w:rsidRPr="0092313D">
        <w:rPr>
          <w:rFonts w:ascii="仿宋" w:eastAsia="仿宋" w:hAnsi="仿宋" w:cstheme="minorEastAsia" w:hint="eastAsia"/>
          <w:color w:val="000000" w:themeColor="text1"/>
          <w:sz w:val="30"/>
          <w:szCs w:val="30"/>
        </w:rPr>
        <w:t>。</w:t>
      </w:r>
    </w:p>
    <w:p w:rsidR="008818A9" w:rsidRPr="0092313D" w:rsidRDefault="00251B57" w:rsidP="00603DCA">
      <w:pPr>
        <w:spacing w:line="360" w:lineRule="auto"/>
        <w:ind w:firstLineChars="200" w:firstLine="602"/>
        <w:jc w:val="left"/>
        <w:rPr>
          <w:rFonts w:ascii="仿宋" w:eastAsia="仿宋" w:hAnsi="仿宋" w:cstheme="minorEastAsia"/>
          <w:color w:val="000000" w:themeColor="text1"/>
          <w:sz w:val="30"/>
          <w:szCs w:val="30"/>
        </w:rPr>
      </w:pPr>
      <w:r w:rsidRPr="00603DCA">
        <w:rPr>
          <w:rFonts w:ascii="仿宋" w:eastAsia="仿宋" w:hAnsi="仿宋" w:cstheme="minorEastAsia" w:hint="eastAsia"/>
          <w:b/>
          <w:color w:val="000000" w:themeColor="text1"/>
          <w:sz w:val="30"/>
          <w:szCs w:val="30"/>
        </w:rPr>
        <w:t>6、</w:t>
      </w:r>
      <w:r w:rsidR="008818A9" w:rsidRPr="00603DCA">
        <w:rPr>
          <w:rFonts w:ascii="仿宋" w:eastAsia="仿宋" w:hAnsi="仿宋" w:cstheme="minorEastAsia" w:hint="eastAsia"/>
          <w:b/>
          <w:color w:val="000000" w:themeColor="text1"/>
          <w:sz w:val="30"/>
          <w:szCs w:val="30"/>
        </w:rPr>
        <w:t>开展个体化健康教育</w:t>
      </w:r>
      <w:r w:rsidRPr="00603DCA">
        <w:rPr>
          <w:rFonts w:ascii="仿宋" w:eastAsia="仿宋" w:hAnsi="仿宋" w:cstheme="minorEastAsia" w:hint="eastAsia"/>
          <w:b/>
          <w:color w:val="000000" w:themeColor="text1"/>
          <w:sz w:val="30"/>
          <w:szCs w:val="30"/>
        </w:rPr>
        <w:t>。</w:t>
      </w:r>
      <w:r w:rsidR="008818A9" w:rsidRPr="0092313D">
        <w:rPr>
          <w:rFonts w:ascii="仿宋" w:eastAsia="仿宋" w:hAnsi="仿宋" w:cstheme="minorEastAsia" w:hint="eastAsia"/>
          <w:color w:val="000000" w:themeColor="text1"/>
          <w:sz w:val="30"/>
          <w:szCs w:val="30"/>
        </w:rPr>
        <w:t>开展个体化健康教育无门诊服务对象。三合村卫生室  扣0.02分</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color w:val="000000" w:themeColor="text1"/>
          <w:sz w:val="30"/>
          <w:szCs w:val="30"/>
        </w:rPr>
        <w:t xml:space="preserve">  </w:t>
      </w:r>
      <w:r w:rsidRPr="0092313D">
        <w:rPr>
          <w:rFonts w:ascii="仿宋" w:eastAsia="仿宋" w:hAnsi="仿宋" w:cstheme="minorEastAsia" w:hint="eastAsia"/>
          <w:b/>
          <w:color w:val="000000" w:themeColor="text1"/>
          <w:sz w:val="30"/>
          <w:szCs w:val="30"/>
        </w:rPr>
        <w:t xml:space="preserve"> </w:t>
      </w:r>
      <w:r w:rsidRPr="0092313D">
        <w:rPr>
          <w:rFonts w:ascii="仿宋" w:eastAsia="仿宋" w:hAnsi="仿宋" w:cstheme="minorEastAsia" w:hint="eastAsia"/>
          <w:b/>
          <w:sz w:val="30"/>
          <w:szCs w:val="30"/>
        </w:rPr>
        <w:t>（三）老年人保健（含中医药健康管理）</w:t>
      </w:r>
    </w:p>
    <w:p w:rsidR="008818A9"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1、部分单位老年人辅助检查上传态度不认真，存在缺项、漏项现象，甚至存在造假骗取工分值嫌疑。</w:t>
      </w:r>
    </w:p>
    <w:p w:rsidR="008818A9"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2、各</w:t>
      </w:r>
      <w:bookmarkStart w:id="0" w:name="OLE_LINK3"/>
      <w:bookmarkStart w:id="1" w:name="OLE_LINK4"/>
      <w:r w:rsidRPr="0092313D">
        <w:rPr>
          <w:rFonts w:ascii="仿宋" w:eastAsia="仿宋" w:hAnsi="仿宋" w:cstheme="minorEastAsia" w:hint="eastAsia"/>
          <w:sz w:val="30"/>
          <w:szCs w:val="30"/>
        </w:rPr>
        <w:t>执行单位</w:t>
      </w:r>
      <w:bookmarkStart w:id="2" w:name="OLE_LINK2"/>
      <w:bookmarkStart w:id="3" w:name="OLE_LINK1"/>
      <w:bookmarkEnd w:id="0"/>
      <w:bookmarkEnd w:id="1"/>
      <w:r w:rsidRPr="0092313D">
        <w:rPr>
          <w:rFonts w:ascii="仿宋" w:eastAsia="仿宋" w:hAnsi="仿宋" w:cstheme="minorEastAsia" w:hint="eastAsia"/>
          <w:sz w:val="30"/>
          <w:szCs w:val="30"/>
        </w:rPr>
        <w:t>老年人</w:t>
      </w:r>
      <w:bookmarkEnd w:id="2"/>
      <w:bookmarkEnd w:id="3"/>
      <w:r w:rsidRPr="0092313D">
        <w:rPr>
          <w:rFonts w:ascii="仿宋" w:eastAsia="仿宋" w:hAnsi="仿宋" w:cstheme="minorEastAsia" w:hint="eastAsia"/>
          <w:sz w:val="30"/>
          <w:szCs w:val="30"/>
        </w:rPr>
        <w:t>中医药健康管理服务在第4季度均已完成年度任务。存在登记人数和管理人数不符。</w:t>
      </w:r>
    </w:p>
    <w:p w:rsidR="008818A9"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3、各执行单位管理下的村卫生室或社区，因不同工作人员的录入和上传照片，造成上传漏项、上传不规范、照片模糊等现象。</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b/>
          <w:sz w:val="30"/>
          <w:szCs w:val="30"/>
        </w:rPr>
        <w:t xml:space="preserve">   （四）慢性病患者管理</w:t>
      </w:r>
    </w:p>
    <w:p w:rsidR="008818A9"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部分项目执行单位没有完成下达的任务数，项目管理指标没有达标；部分项目执行单位随访时不规范，电话随访较多，全县人脸采集率高血压、糖尿病患者分别达到89.0% 91.44%；少数项目执行单位都存在对不是高血压和糖尿病的患者进行随访管理骗取工分值的现象，在随访时存在人脸未采集现象和患者无联系方式；随访表和体检表填写缺项漏项；慢病已随访无既往史体现，慢病诊断缺乏依据，患者未确诊即开始随访；不良生活方式指导不准确，药物剂量填写欠规范，随访表与年检表数据不一致；连续控制两次不满意没有追访，失访和死亡患者在随访表中没有</w:t>
      </w:r>
      <w:r w:rsidRPr="0092313D">
        <w:rPr>
          <w:rFonts w:ascii="仿宋" w:eastAsia="仿宋" w:hAnsi="仿宋" w:cstheme="minorEastAsia" w:hint="eastAsia"/>
          <w:sz w:val="30"/>
          <w:szCs w:val="30"/>
        </w:rPr>
        <w:lastRenderedPageBreak/>
        <w:t>注明时间和原因。</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sz w:val="30"/>
          <w:szCs w:val="30"/>
        </w:rPr>
        <w:t xml:space="preserve"> </w:t>
      </w:r>
      <w:r w:rsidRPr="0092313D">
        <w:rPr>
          <w:rFonts w:ascii="仿宋" w:eastAsia="仿宋" w:hAnsi="仿宋" w:cstheme="minorEastAsia" w:hint="eastAsia"/>
          <w:b/>
          <w:sz w:val="30"/>
          <w:szCs w:val="30"/>
        </w:rPr>
        <w:t xml:space="preserve">  （五）严重精神障碍患者管理</w:t>
      </w:r>
    </w:p>
    <w:p w:rsidR="008818A9" w:rsidRPr="0092313D" w:rsidRDefault="008818A9"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1、部分项目单位基本公共卫生服务平台信息系统未管理患者和国家严重精神障碍患者信息系统的非在管、失访患者信息不一致。</w:t>
      </w:r>
    </w:p>
    <w:p w:rsidR="008818A9" w:rsidRPr="0092313D" w:rsidRDefault="008818A9"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2、国家系统个别单位在册患者检出率不达标。</w:t>
      </w:r>
    </w:p>
    <w:p w:rsidR="008818A9" w:rsidRPr="0092313D" w:rsidRDefault="008818A9"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3、大部分项目单位在册患者纸质档案材料的疾病诊断证明均存在不同程度的缺失或不规范现象。</w:t>
      </w:r>
    </w:p>
    <w:p w:rsidR="008818A9" w:rsidRPr="0092313D" w:rsidRDefault="008818A9"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4、部分单位随访技术未培训到位，个别患者档案诊断病名未保持一致（纸质、电子、诊断证明、信息补充表、在册患者信息简表等），随访出现缺项、错项。</w:t>
      </w:r>
    </w:p>
    <w:p w:rsidR="008818A9" w:rsidRPr="0092313D" w:rsidRDefault="008818A9"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5、部分单位基本公共卫生服务平台信息系统、国家严重精神障碍患者管理系统用药指导未完全录入，或录入剂量前后不一致。</w:t>
      </w:r>
    </w:p>
    <w:p w:rsidR="008818A9" w:rsidRPr="0092313D" w:rsidRDefault="008818A9"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6、个别患者的国家系统信息流转不及时，未能及时建档管理，随访不能及时录入系统。</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sz w:val="30"/>
          <w:szCs w:val="30"/>
        </w:rPr>
        <w:t xml:space="preserve"> </w:t>
      </w:r>
      <w:r w:rsidRPr="0092313D">
        <w:rPr>
          <w:rFonts w:ascii="仿宋" w:eastAsia="仿宋" w:hAnsi="仿宋" w:cstheme="minorEastAsia" w:hint="eastAsia"/>
          <w:b/>
          <w:sz w:val="30"/>
          <w:szCs w:val="30"/>
        </w:rPr>
        <w:t xml:space="preserve"> （六）传染病及突发公共卫生事件报告和处理</w:t>
      </w:r>
    </w:p>
    <w:p w:rsidR="003414FF" w:rsidRPr="0092313D" w:rsidRDefault="008818A9" w:rsidP="00603DCA">
      <w:pPr>
        <w:spacing w:line="360" w:lineRule="auto"/>
        <w:ind w:firstLineChars="200" w:firstLine="602"/>
        <w:jc w:val="left"/>
        <w:rPr>
          <w:rFonts w:ascii="仿宋" w:eastAsia="仿宋" w:hAnsi="仿宋" w:cstheme="minorEastAsia"/>
          <w:sz w:val="30"/>
          <w:szCs w:val="30"/>
        </w:rPr>
      </w:pPr>
      <w:r w:rsidRPr="00603DCA">
        <w:rPr>
          <w:rFonts w:ascii="仿宋" w:eastAsia="仿宋" w:hAnsi="仿宋" w:cstheme="minorEastAsia" w:hint="eastAsia"/>
          <w:b/>
          <w:sz w:val="30"/>
          <w:szCs w:val="30"/>
        </w:rPr>
        <w:t>1</w:t>
      </w:r>
      <w:r w:rsidR="00251B57" w:rsidRPr="00603DCA">
        <w:rPr>
          <w:rFonts w:ascii="仿宋" w:eastAsia="仿宋" w:hAnsi="仿宋" w:cstheme="minorEastAsia" w:hint="eastAsia"/>
          <w:b/>
          <w:sz w:val="30"/>
          <w:szCs w:val="30"/>
        </w:rPr>
        <w:t>、传染病登记、发现、报告。</w:t>
      </w:r>
      <w:r w:rsidRPr="0092313D">
        <w:rPr>
          <w:rFonts w:ascii="仿宋" w:eastAsia="仿宋" w:hAnsi="仿宋" w:cstheme="minorEastAsia" w:hint="eastAsia"/>
          <w:sz w:val="30"/>
          <w:szCs w:val="30"/>
        </w:rPr>
        <w:t>门诊诊断的传染病病人信息登记不完整（联系方式、家庭住址、病人发病日期等）。</w:t>
      </w:r>
      <w:r w:rsidR="003414FF" w:rsidRPr="0092313D">
        <w:rPr>
          <w:rFonts w:ascii="仿宋" w:eastAsia="仿宋" w:hAnsi="仿宋" w:cstheme="minorEastAsia" w:hint="eastAsia"/>
          <w:sz w:val="30"/>
          <w:szCs w:val="30"/>
        </w:rPr>
        <w:t xml:space="preserve">       </w:t>
      </w:r>
    </w:p>
    <w:p w:rsidR="003414FF" w:rsidRPr="0092313D" w:rsidRDefault="008818A9" w:rsidP="00603DCA">
      <w:pPr>
        <w:spacing w:line="360" w:lineRule="auto"/>
        <w:ind w:firstLineChars="200" w:firstLine="602"/>
        <w:jc w:val="left"/>
        <w:rPr>
          <w:rFonts w:ascii="仿宋" w:eastAsia="仿宋" w:hAnsi="仿宋" w:cstheme="minorEastAsia"/>
          <w:sz w:val="30"/>
          <w:szCs w:val="30"/>
        </w:rPr>
      </w:pPr>
      <w:r w:rsidRPr="00603DCA">
        <w:rPr>
          <w:rFonts w:ascii="仿宋" w:eastAsia="仿宋" w:hAnsi="仿宋" w:cstheme="minorEastAsia" w:hint="eastAsia"/>
          <w:b/>
          <w:sz w:val="30"/>
          <w:szCs w:val="30"/>
        </w:rPr>
        <w:t>2</w:t>
      </w:r>
      <w:r w:rsidR="00251B57" w:rsidRPr="00603DCA">
        <w:rPr>
          <w:rFonts w:ascii="仿宋" w:eastAsia="仿宋" w:hAnsi="仿宋" w:cstheme="minorEastAsia" w:hint="eastAsia"/>
          <w:b/>
          <w:sz w:val="30"/>
          <w:szCs w:val="30"/>
        </w:rPr>
        <w:t>、报告卡信息填写。</w:t>
      </w:r>
      <w:r w:rsidRPr="0092313D">
        <w:rPr>
          <w:rFonts w:ascii="仿宋" w:eastAsia="仿宋" w:hAnsi="仿宋" w:cstheme="minorEastAsia" w:hint="eastAsia"/>
          <w:sz w:val="30"/>
          <w:szCs w:val="30"/>
        </w:rPr>
        <w:t>个别报告卡填写依然存在缺漏项，信息不准确（有涂改），卡片信息与网报信息不一致（个别患者年龄）。</w:t>
      </w:r>
    </w:p>
    <w:p w:rsidR="003414FF" w:rsidRPr="0092313D" w:rsidRDefault="008818A9" w:rsidP="00603DCA">
      <w:pPr>
        <w:spacing w:line="360" w:lineRule="auto"/>
        <w:ind w:firstLineChars="200" w:firstLine="602"/>
        <w:jc w:val="left"/>
        <w:rPr>
          <w:rFonts w:ascii="仿宋" w:eastAsia="仿宋" w:hAnsi="仿宋" w:cstheme="minorEastAsia"/>
          <w:sz w:val="30"/>
          <w:szCs w:val="30"/>
        </w:rPr>
      </w:pPr>
      <w:r w:rsidRPr="00603DCA">
        <w:rPr>
          <w:rFonts w:ascii="仿宋" w:eastAsia="仿宋" w:hAnsi="仿宋" w:cstheme="minorEastAsia" w:hint="eastAsia"/>
          <w:b/>
          <w:sz w:val="30"/>
          <w:szCs w:val="30"/>
        </w:rPr>
        <w:t>3</w:t>
      </w:r>
      <w:r w:rsidR="00251B57" w:rsidRPr="00603DCA">
        <w:rPr>
          <w:rFonts w:ascii="仿宋" w:eastAsia="仿宋" w:hAnsi="仿宋" w:cstheme="minorEastAsia" w:hint="eastAsia"/>
          <w:b/>
          <w:sz w:val="30"/>
          <w:szCs w:val="30"/>
        </w:rPr>
        <w:t>、传染病相关知识。</w:t>
      </w:r>
      <w:r w:rsidRPr="0092313D">
        <w:rPr>
          <w:rFonts w:ascii="仿宋" w:eastAsia="仿宋" w:hAnsi="仿宋" w:cstheme="minorEastAsia" w:hint="eastAsia"/>
          <w:sz w:val="30"/>
          <w:szCs w:val="30"/>
        </w:rPr>
        <w:t>培训次数较少，培训材料缺失，缺少</w:t>
      </w:r>
      <w:r w:rsidRPr="0092313D">
        <w:rPr>
          <w:rFonts w:ascii="仿宋" w:eastAsia="仿宋" w:hAnsi="仿宋" w:cstheme="minorEastAsia" w:hint="eastAsia"/>
          <w:sz w:val="30"/>
          <w:szCs w:val="30"/>
        </w:rPr>
        <w:lastRenderedPageBreak/>
        <w:t>培训考核材料。</w:t>
      </w:r>
    </w:p>
    <w:p w:rsidR="003414FF"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4、部分医疗机构传染病工作人员身兼数职或人员变动频繁，传染病报告管理相关业务知识掌握不熟练，影响传染病报告质量。</w:t>
      </w:r>
    </w:p>
    <w:p w:rsidR="003414FF"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5</w:t>
      </w:r>
      <w:r w:rsidR="00251B57" w:rsidRPr="0092313D">
        <w:rPr>
          <w:rFonts w:ascii="仿宋" w:eastAsia="仿宋" w:hAnsi="仿宋" w:cstheme="minorEastAsia" w:hint="eastAsia"/>
          <w:sz w:val="30"/>
          <w:szCs w:val="30"/>
        </w:rPr>
        <w:t>、传染病每月自查工作流于形式，</w:t>
      </w:r>
      <w:r w:rsidRPr="0092313D">
        <w:rPr>
          <w:rFonts w:ascii="仿宋" w:eastAsia="仿宋" w:hAnsi="仿宋" w:cstheme="minorEastAsia" w:hint="eastAsia"/>
          <w:sz w:val="30"/>
          <w:szCs w:val="30"/>
        </w:rPr>
        <w:t>不能真实反映报告各环节存在问题。</w:t>
      </w:r>
    </w:p>
    <w:p w:rsidR="00251B57" w:rsidRPr="0092313D" w:rsidRDefault="008818A9"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6、奖惩制度、调休制度未落实。</w:t>
      </w:r>
    </w:p>
    <w:p w:rsidR="008818A9" w:rsidRPr="0092313D" w:rsidRDefault="008818A9" w:rsidP="0092313D">
      <w:pPr>
        <w:spacing w:line="360" w:lineRule="auto"/>
        <w:ind w:firstLineChars="200" w:firstLine="602"/>
        <w:jc w:val="left"/>
        <w:rPr>
          <w:rFonts w:ascii="仿宋" w:eastAsia="仿宋" w:hAnsi="仿宋" w:cstheme="minorEastAsia"/>
          <w:sz w:val="30"/>
          <w:szCs w:val="30"/>
        </w:rPr>
      </w:pPr>
      <w:r w:rsidRPr="0092313D">
        <w:rPr>
          <w:rFonts w:ascii="仿宋" w:eastAsia="仿宋" w:hAnsi="仿宋" w:cstheme="minorEastAsia" w:hint="eastAsia"/>
          <w:b/>
          <w:sz w:val="30"/>
          <w:szCs w:val="30"/>
        </w:rPr>
        <w:t>（七）结核病管理</w:t>
      </w:r>
    </w:p>
    <w:p w:rsidR="008818A9" w:rsidRPr="00603DCA" w:rsidRDefault="00251B57" w:rsidP="00603DCA">
      <w:pPr>
        <w:spacing w:line="360" w:lineRule="auto"/>
        <w:jc w:val="left"/>
        <w:rPr>
          <w:rFonts w:ascii="仿宋" w:eastAsia="仿宋" w:hAnsi="仿宋" w:cstheme="minorEastAsia"/>
          <w:b/>
          <w:sz w:val="30"/>
          <w:szCs w:val="30"/>
        </w:rPr>
      </w:pPr>
      <w:r w:rsidRPr="0092313D">
        <w:rPr>
          <w:rFonts w:ascii="仿宋" w:eastAsia="仿宋" w:hAnsi="仿宋" w:cstheme="minorEastAsia" w:hint="eastAsia"/>
          <w:sz w:val="30"/>
          <w:szCs w:val="30"/>
        </w:rPr>
        <w:t xml:space="preserve">    </w:t>
      </w:r>
      <w:r w:rsidRPr="00603DCA">
        <w:rPr>
          <w:rFonts w:ascii="仿宋" w:eastAsia="仿宋" w:hAnsi="仿宋" w:cstheme="minorEastAsia" w:hint="eastAsia"/>
          <w:b/>
          <w:sz w:val="30"/>
          <w:szCs w:val="30"/>
        </w:rPr>
        <w:t xml:space="preserve"> </w:t>
      </w:r>
      <w:r w:rsidR="008818A9" w:rsidRPr="00603DCA">
        <w:rPr>
          <w:rFonts w:ascii="仿宋" w:eastAsia="仿宋" w:hAnsi="仿宋" w:cstheme="minorEastAsia" w:hint="eastAsia"/>
          <w:b/>
          <w:sz w:val="30"/>
          <w:szCs w:val="30"/>
        </w:rPr>
        <w:t>1、村卫生室（社区卫生服务站）</w:t>
      </w:r>
      <w:r w:rsidR="00603DCA">
        <w:rPr>
          <w:rFonts w:ascii="仿宋" w:eastAsia="仿宋" w:hAnsi="仿宋" w:cstheme="minorEastAsia" w:hint="eastAsia"/>
          <w:b/>
          <w:sz w:val="30"/>
          <w:szCs w:val="30"/>
        </w:rPr>
        <w:t>。</w:t>
      </w:r>
      <w:r w:rsidR="008818A9" w:rsidRPr="00603DCA">
        <w:rPr>
          <w:rFonts w:ascii="仿宋" w:eastAsia="仿宋" w:hAnsi="仿宋" w:cstheme="minorEastAsia" w:hint="eastAsia"/>
          <w:b/>
          <w:sz w:val="30"/>
          <w:szCs w:val="30"/>
        </w:rPr>
        <w:t>（1）转诊、推介</w:t>
      </w:r>
      <w:r w:rsidRPr="00603DCA">
        <w:rPr>
          <w:rFonts w:ascii="仿宋" w:eastAsia="仿宋" w:hAnsi="仿宋" w:cstheme="minorEastAsia" w:hint="eastAsia"/>
          <w:b/>
          <w:sz w:val="30"/>
          <w:szCs w:val="30"/>
        </w:rPr>
        <w:t>。</w:t>
      </w:r>
      <w:r w:rsidR="008818A9" w:rsidRPr="0092313D">
        <w:rPr>
          <w:rFonts w:ascii="仿宋" w:eastAsia="仿宋" w:hAnsi="仿宋" w:cstheme="minorEastAsia" w:hint="eastAsia"/>
          <w:sz w:val="30"/>
          <w:szCs w:val="30"/>
        </w:rPr>
        <w:t>大多数村卫生室无疑似肺结核人的登记、报告，少数村卫生室“两卡制”平台报告疑似肺结核病例，未在大疫情报告；或者在电子药盒云平台报告疑似肺结核病例，未在大疫情报告，存在结核病疫情漏报现象</w:t>
      </w:r>
      <w:r w:rsidR="008818A9" w:rsidRPr="0092313D">
        <w:rPr>
          <w:rFonts w:ascii="仿宋" w:eastAsia="仿宋" w:hAnsi="仿宋" w:cstheme="minorEastAsia" w:hint="eastAsia"/>
          <w:b/>
          <w:bCs/>
          <w:sz w:val="30"/>
          <w:szCs w:val="30"/>
        </w:rPr>
        <w:t>。</w:t>
      </w:r>
      <w:r w:rsidR="008818A9" w:rsidRPr="0092313D">
        <w:rPr>
          <w:rFonts w:ascii="仿宋" w:eastAsia="仿宋" w:hAnsi="仿宋" w:cstheme="minorEastAsia" w:hint="eastAsia"/>
          <w:sz w:val="30"/>
          <w:szCs w:val="30"/>
        </w:rPr>
        <w:t>部分社区卫生服务站有临床门诊，无疑似肺结核病报告。</w:t>
      </w:r>
      <w:r w:rsidR="008818A9" w:rsidRPr="00603DCA">
        <w:rPr>
          <w:rFonts w:ascii="仿宋" w:eastAsia="仿宋" w:hAnsi="仿宋" w:cstheme="minorEastAsia" w:hint="eastAsia"/>
          <w:b/>
          <w:sz w:val="30"/>
          <w:szCs w:val="30"/>
        </w:rPr>
        <w:t>（2）病人管理</w:t>
      </w:r>
      <w:r w:rsidR="003414FF" w:rsidRPr="00603DCA">
        <w:rPr>
          <w:rFonts w:ascii="仿宋" w:eastAsia="仿宋" w:hAnsi="仿宋" w:cstheme="minorEastAsia" w:hint="eastAsia"/>
          <w:b/>
          <w:sz w:val="30"/>
          <w:szCs w:val="30"/>
        </w:rPr>
        <w:t>。</w:t>
      </w:r>
      <w:r w:rsidR="008818A9" w:rsidRPr="0092313D">
        <w:rPr>
          <w:rFonts w:ascii="仿宋" w:eastAsia="仿宋" w:hAnsi="仿宋" w:cstheme="minorEastAsia" w:hint="eastAsia"/>
          <w:sz w:val="30"/>
          <w:szCs w:val="30"/>
        </w:rPr>
        <w:t xml:space="preserve">通过电话询问病人情况看，村卫生室村医大多开展入户访视肺结核病人，但入户访视病人（面访）的频率不够，少数村医第一次入户宣传教育内容不全，面访病人的频率严重不足（六镇镇东王村医对一例病人应面访8次，只打电话2次，未面访病人。襄河镇老观陈村村医对一例病人应面访9次，病人述未面访、未打电话）。                  </w:t>
      </w:r>
    </w:p>
    <w:p w:rsidR="008818A9" w:rsidRPr="00603DCA" w:rsidRDefault="003414FF"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sz w:val="30"/>
          <w:szCs w:val="30"/>
        </w:rPr>
        <w:t xml:space="preserve">    </w:t>
      </w:r>
      <w:r w:rsidR="008818A9" w:rsidRPr="00603DCA">
        <w:rPr>
          <w:rFonts w:ascii="仿宋" w:eastAsia="仿宋" w:hAnsi="仿宋" w:cstheme="minorEastAsia" w:hint="eastAsia"/>
          <w:b/>
          <w:sz w:val="30"/>
          <w:szCs w:val="30"/>
        </w:rPr>
        <w:t>2、镇卫生院防保站（社区卫生服务中心）</w:t>
      </w:r>
      <w:r w:rsidR="00603DCA">
        <w:rPr>
          <w:rFonts w:ascii="仿宋" w:eastAsia="仿宋" w:hAnsi="仿宋" w:cstheme="minorEastAsia" w:hint="eastAsia"/>
          <w:b/>
          <w:sz w:val="30"/>
          <w:szCs w:val="30"/>
        </w:rPr>
        <w:t>。</w:t>
      </w:r>
      <w:r w:rsidR="008818A9" w:rsidRPr="00603DCA">
        <w:rPr>
          <w:rFonts w:ascii="仿宋" w:eastAsia="仿宋" w:hAnsi="仿宋" w:cstheme="minorEastAsia" w:hint="eastAsia"/>
          <w:b/>
          <w:sz w:val="30"/>
          <w:szCs w:val="30"/>
        </w:rPr>
        <w:t>（1）</w:t>
      </w:r>
      <w:r w:rsidRPr="00603DCA">
        <w:rPr>
          <w:rFonts w:ascii="仿宋" w:eastAsia="仿宋" w:hAnsi="仿宋" w:cstheme="minorEastAsia" w:hint="eastAsia"/>
          <w:b/>
          <w:sz w:val="30"/>
          <w:szCs w:val="30"/>
        </w:rPr>
        <w:t>转诊推介。</w:t>
      </w:r>
      <w:r w:rsidR="008818A9" w:rsidRPr="0092313D">
        <w:rPr>
          <w:rFonts w:ascii="仿宋" w:eastAsia="仿宋" w:hAnsi="仿宋" w:cstheme="minorEastAsia" w:hint="eastAsia"/>
          <w:sz w:val="30"/>
          <w:szCs w:val="30"/>
        </w:rPr>
        <w:t>部分卫生院存在问题：1、进度慢；2、不规范！十字镇卫生院年任务5例，大疫情报告2例，公卫平台报告3例（大疫情漏报一例）；</w:t>
      </w:r>
      <w:r w:rsidR="008818A9" w:rsidRPr="00603DCA">
        <w:rPr>
          <w:rFonts w:ascii="仿宋" w:eastAsia="仿宋" w:hAnsi="仿宋" w:cstheme="minorEastAsia" w:hint="eastAsia"/>
          <w:b/>
          <w:sz w:val="30"/>
          <w:szCs w:val="30"/>
        </w:rPr>
        <w:t>（2）</w:t>
      </w:r>
      <w:r w:rsidRPr="00603DCA">
        <w:rPr>
          <w:rFonts w:ascii="仿宋" w:eastAsia="仿宋" w:hAnsi="仿宋" w:cstheme="minorEastAsia" w:hint="eastAsia"/>
          <w:b/>
          <w:sz w:val="30"/>
          <w:szCs w:val="30"/>
        </w:rPr>
        <w:t>病人管理。</w:t>
      </w:r>
      <w:r w:rsidR="008818A9" w:rsidRPr="0092313D">
        <w:rPr>
          <w:rFonts w:ascii="仿宋" w:eastAsia="仿宋" w:hAnsi="仿宋" w:cstheme="minorEastAsia" w:hint="eastAsia"/>
          <w:sz w:val="30"/>
          <w:szCs w:val="30"/>
        </w:rPr>
        <w:t>少数卫生院防保站督导人员，未按《基本</w:t>
      </w:r>
      <w:r w:rsidR="008818A9" w:rsidRPr="0092313D">
        <w:rPr>
          <w:rFonts w:ascii="仿宋" w:eastAsia="仿宋" w:hAnsi="仿宋" w:cstheme="minorEastAsia" w:hint="eastAsia"/>
          <w:sz w:val="30"/>
          <w:szCs w:val="30"/>
        </w:rPr>
        <w:lastRenderedPageBreak/>
        <w:t>公共卫生服务规范》要求开展对项目病人进行规范管理，结核病防治知识未全面掌握；对村医督导流于形式，对病人督导频率不够 ，存在公卫平台</w:t>
      </w:r>
      <w:r w:rsidR="008818A9" w:rsidRPr="0092313D">
        <w:rPr>
          <w:rFonts w:ascii="仿宋" w:eastAsia="仿宋" w:hAnsi="仿宋" w:cstheme="minorEastAsia" w:hint="eastAsia"/>
          <w:bCs/>
          <w:sz w:val="30"/>
          <w:szCs w:val="30"/>
        </w:rPr>
        <w:t>上报数字</w:t>
      </w:r>
      <w:r w:rsidR="008818A9" w:rsidRPr="0092313D">
        <w:rPr>
          <w:rFonts w:ascii="仿宋" w:eastAsia="仿宋" w:hAnsi="仿宋" w:cstheme="minorEastAsia" w:hint="eastAsia"/>
          <w:sz w:val="30"/>
          <w:szCs w:val="30"/>
        </w:rPr>
        <w:t>不真实现象。</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b/>
          <w:sz w:val="30"/>
          <w:szCs w:val="30"/>
        </w:rPr>
        <w:t xml:space="preserve">   （八）预防接种</w:t>
      </w:r>
    </w:p>
    <w:p w:rsidR="008818A9" w:rsidRPr="0092313D" w:rsidRDefault="008818A9" w:rsidP="0092313D">
      <w:pPr>
        <w:spacing w:line="560" w:lineRule="exact"/>
        <w:ind w:firstLineChars="200" w:firstLine="602"/>
        <w:rPr>
          <w:rFonts w:ascii="仿宋" w:eastAsia="仿宋" w:hAnsi="仿宋"/>
          <w:sz w:val="30"/>
          <w:szCs w:val="30"/>
        </w:rPr>
      </w:pPr>
      <w:r w:rsidRPr="0092313D">
        <w:rPr>
          <w:rFonts w:ascii="仿宋" w:eastAsia="仿宋" w:hAnsi="仿宋" w:hint="eastAsia"/>
          <w:b/>
          <w:color w:val="000000"/>
          <w:sz w:val="30"/>
          <w:szCs w:val="30"/>
        </w:rPr>
        <w:t>1、</w:t>
      </w:r>
      <w:r w:rsidRPr="0092313D">
        <w:rPr>
          <w:rFonts w:ascii="仿宋" w:eastAsia="仿宋" w:hAnsi="仿宋" w:hint="eastAsia"/>
          <w:b/>
          <w:sz w:val="30"/>
          <w:szCs w:val="30"/>
        </w:rPr>
        <w:t>脊灰灭活疫苗补种工作</w:t>
      </w:r>
      <w:r w:rsidR="003414FF" w:rsidRPr="0092313D">
        <w:rPr>
          <w:rFonts w:ascii="仿宋" w:eastAsia="仿宋" w:hAnsi="仿宋" w:hint="eastAsia"/>
          <w:b/>
          <w:sz w:val="30"/>
          <w:szCs w:val="30"/>
        </w:rPr>
        <w:t>。</w:t>
      </w:r>
      <w:r w:rsidRPr="0092313D">
        <w:rPr>
          <w:rFonts w:ascii="仿宋" w:eastAsia="仿宋" w:hAnsi="仿宋" w:hint="eastAsia"/>
          <w:sz w:val="30"/>
          <w:szCs w:val="30"/>
        </w:rPr>
        <w:t>各儿童预防接种门诊均开展了脊灰灭活疫苗补种工作，截止12月28日统计全县IPV补种完成率为88.09%，全县未能按序时进度完成任务数。按乡镇门诊统计序时进度完成率低于90%的单位是：襄河镇；低于95%单位是：古河镇、十字镇、马厂镇。</w:t>
      </w:r>
    </w:p>
    <w:p w:rsidR="008818A9" w:rsidRPr="0092313D" w:rsidRDefault="008818A9" w:rsidP="0092313D">
      <w:pPr>
        <w:spacing w:line="560" w:lineRule="exact"/>
        <w:ind w:firstLineChars="200" w:firstLine="602"/>
        <w:rPr>
          <w:rFonts w:ascii="仿宋" w:eastAsia="仿宋" w:hAnsi="仿宋"/>
          <w:sz w:val="30"/>
          <w:szCs w:val="30"/>
        </w:rPr>
      </w:pPr>
      <w:r w:rsidRPr="0092313D">
        <w:rPr>
          <w:rFonts w:ascii="仿宋" w:eastAsia="仿宋" w:hAnsi="仿宋" w:hint="eastAsia"/>
          <w:b/>
          <w:sz w:val="30"/>
          <w:szCs w:val="30"/>
        </w:rPr>
        <w:t>2、</w:t>
      </w:r>
      <w:r w:rsidRPr="0092313D">
        <w:rPr>
          <w:rFonts w:ascii="仿宋" w:eastAsia="仿宋" w:hAnsi="仿宋" w:hint="eastAsia"/>
          <w:b/>
          <w:color w:val="000000"/>
          <w:sz w:val="30"/>
          <w:szCs w:val="30"/>
        </w:rPr>
        <w:t>民生工程预防接种工作</w:t>
      </w:r>
      <w:r w:rsidR="003414FF" w:rsidRPr="0092313D">
        <w:rPr>
          <w:rFonts w:ascii="仿宋" w:eastAsia="仿宋" w:hAnsi="仿宋" w:hint="eastAsia"/>
          <w:b/>
          <w:sz w:val="30"/>
          <w:szCs w:val="30"/>
        </w:rPr>
        <w:t>。</w:t>
      </w:r>
      <w:r w:rsidRPr="0092313D">
        <w:rPr>
          <w:rFonts w:ascii="仿宋" w:eastAsia="仿宋" w:hAnsi="仿宋" w:hint="eastAsia"/>
          <w:sz w:val="30"/>
          <w:szCs w:val="30"/>
        </w:rPr>
        <w:t xml:space="preserve">2022年市级下达我县全年民生工程任务剂次数为58323,2022年1-12月已完成剂次数为58131，完成率为99.67%。 </w:t>
      </w:r>
      <w:r w:rsidRPr="0092313D">
        <w:rPr>
          <w:rFonts w:ascii="仿宋" w:eastAsia="仿宋" w:hAnsi="仿宋" w:hint="eastAsia"/>
          <w:color w:val="000000"/>
          <w:sz w:val="30"/>
          <w:szCs w:val="30"/>
        </w:rPr>
        <w:t>未能按序时进度完成的单位是：西王镇。</w:t>
      </w:r>
    </w:p>
    <w:p w:rsidR="008818A9" w:rsidRPr="0092313D" w:rsidRDefault="008818A9" w:rsidP="0092313D">
      <w:pPr>
        <w:spacing w:line="560" w:lineRule="exact"/>
        <w:ind w:firstLineChars="200" w:firstLine="602"/>
        <w:rPr>
          <w:rFonts w:ascii="仿宋" w:eastAsia="仿宋" w:hAnsi="仿宋"/>
          <w:sz w:val="30"/>
          <w:szCs w:val="30"/>
        </w:rPr>
      </w:pPr>
      <w:r w:rsidRPr="0092313D">
        <w:rPr>
          <w:rFonts w:ascii="仿宋" w:eastAsia="仿宋" w:hAnsi="仿宋" w:hint="eastAsia"/>
          <w:b/>
          <w:sz w:val="30"/>
          <w:szCs w:val="30"/>
        </w:rPr>
        <w:t>3、疫苗冷链温度监测管理工作</w:t>
      </w:r>
      <w:r w:rsidR="003414FF" w:rsidRPr="0092313D">
        <w:rPr>
          <w:rFonts w:ascii="仿宋" w:eastAsia="仿宋" w:hAnsi="仿宋" w:hint="eastAsia"/>
          <w:b/>
          <w:sz w:val="30"/>
          <w:szCs w:val="30"/>
        </w:rPr>
        <w:t>。</w:t>
      </w:r>
      <w:r w:rsidRPr="0092313D">
        <w:rPr>
          <w:rFonts w:ascii="仿宋" w:eastAsia="仿宋" w:hAnsi="仿宋" w:hint="eastAsia"/>
          <w:sz w:val="30"/>
          <w:szCs w:val="30"/>
        </w:rPr>
        <w:t>大部分乡镇路格云探头均正常使用。</w:t>
      </w:r>
      <w:r w:rsidR="00851E26" w:rsidRPr="0092313D">
        <w:rPr>
          <w:rFonts w:ascii="仿宋" w:eastAsia="仿宋" w:hAnsi="仿宋"/>
          <w:sz w:val="30"/>
          <w:szCs w:val="30"/>
        </w:rPr>
        <w:fldChar w:fldCharType="begin"/>
      </w:r>
      <w:r w:rsidRPr="0092313D">
        <w:rPr>
          <w:rFonts w:ascii="仿宋" w:eastAsia="仿宋" w:hAnsi="仿宋" w:hint="eastAsia"/>
          <w:sz w:val="30"/>
          <w:szCs w:val="30"/>
        </w:rPr>
        <w:instrText>= 1 \* GB3</w:instrText>
      </w:r>
      <w:r w:rsidR="00851E26" w:rsidRPr="0092313D">
        <w:rPr>
          <w:rFonts w:ascii="仿宋" w:eastAsia="仿宋" w:hAnsi="仿宋"/>
          <w:sz w:val="30"/>
          <w:szCs w:val="30"/>
        </w:rPr>
        <w:fldChar w:fldCharType="separate"/>
      </w:r>
      <w:r w:rsidRPr="0092313D">
        <w:rPr>
          <w:rFonts w:ascii="仿宋" w:eastAsia="仿宋" w:hAnsi="仿宋" w:hint="eastAsia"/>
          <w:sz w:val="30"/>
          <w:szCs w:val="30"/>
        </w:rPr>
        <w:t>①</w:t>
      </w:r>
      <w:r w:rsidR="00851E26" w:rsidRPr="0092313D">
        <w:rPr>
          <w:rFonts w:ascii="仿宋" w:eastAsia="仿宋" w:hAnsi="仿宋"/>
          <w:sz w:val="30"/>
          <w:szCs w:val="30"/>
        </w:rPr>
        <w:fldChar w:fldCharType="end"/>
      </w:r>
      <w:r w:rsidRPr="0092313D">
        <w:rPr>
          <w:rFonts w:ascii="仿宋" w:eastAsia="仿宋" w:hAnsi="仿宋" w:hint="eastAsia"/>
          <w:sz w:val="30"/>
          <w:szCs w:val="30"/>
        </w:rPr>
        <w:t>探头记录温度合格率未达到95%的单位：襄河镇、二郎镇、古河镇、六镇镇。襄河镇药房冷藏冰箱12月2日-4日连续三天温度超标，最高温度持续在15.6℃左右波动、襄河镇药房冷藏冰箱12月19日温度超标一夜，最高温度达到21.9℃；二郎镇冰箱10月24日-11月22日期间冷冻室连续将近1月时间温度超标异常，其中冷冻室温度持续在-15℃上下波动（制冷不达标的旧冰箱11月23日已更换）；古河镇冷冻冰箱11月10日连续7小时冰箱温度异常，冰箱化冻除霜未在路格云系统“事务处理”里备注原因；六镇镇新冷冻冰箱温度达不到-20℃以下，正在联系厂家维修。</w:t>
      </w:r>
      <w:r w:rsidR="00851E26" w:rsidRPr="0092313D">
        <w:rPr>
          <w:rFonts w:ascii="仿宋" w:eastAsia="仿宋" w:hAnsi="仿宋"/>
          <w:sz w:val="30"/>
          <w:szCs w:val="30"/>
        </w:rPr>
        <w:fldChar w:fldCharType="begin"/>
      </w:r>
      <w:r w:rsidRPr="0092313D">
        <w:rPr>
          <w:rFonts w:ascii="仿宋" w:eastAsia="仿宋" w:hAnsi="仿宋" w:hint="eastAsia"/>
          <w:sz w:val="30"/>
          <w:szCs w:val="30"/>
        </w:rPr>
        <w:instrText>= 2 \* GB3</w:instrText>
      </w:r>
      <w:r w:rsidR="00851E26" w:rsidRPr="0092313D">
        <w:rPr>
          <w:rFonts w:ascii="仿宋" w:eastAsia="仿宋" w:hAnsi="仿宋"/>
          <w:sz w:val="30"/>
          <w:szCs w:val="30"/>
        </w:rPr>
        <w:fldChar w:fldCharType="separate"/>
      </w:r>
      <w:r w:rsidRPr="0092313D">
        <w:rPr>
          <w:rFonts w:ascii="仿宋" w:eastAsia="仿宋" w:hAnsi="仿宋" w:hint="eastAsia"/>
          <w:sz w:val="30"/>
          <w:szCs w:val="30"/>
        </w:rPr>
        <w:t>②</w:t>
      </w:r>
      <w:r w:rsidR="00851E26" w:rsidRPr="0092313D">
        <w:rPr>
          <w:rFonts w:ascii="仿宋" w:eastAsia="仿宋" w:hAnsi="仿宋"/>
          <w:sz w:val="30"/>
          <w:szCs w:val="30"/>
        </w:rPr>
        <w:fldChar w:fldCharType="end"/>
      </w:r>
      <w:r w:rsidRPr="0092313D">
        <w:rPr>
          <w:rFonts w:ascii="仿宋" w:eastAsia="仿宋" w:hAnsi="仿宋" w:hint="eastAsia"/>
          <w:sz w:val="30"/>
          <w:szCs w:val="30"/>
        </w:rPr>
        <w:t>探头未连续记录单位：武岗镇、马厂镇，均是由于路格云插头松动未插紧，且未及时发现导致；③大部分</w:t>
      </w:r>
      <w:r w:rsidRPr="0092313D">
        <w:rPr>
          <w:rFonts w:ascii="仿宋" w:eastAsia="仿宋" w:hAnsi="仿宋" w:hint="eastAsia"/>
          <w:sz w:val="30"/>
          <w:szCs w:val="30"/>
        </w:rPr>
        <w:lastRenderedPageBreak/>
        <w:t>乡镇工作人员微信未成功绑定路格云系统的报警提示功能，造成储存疫苗的冰箱温度异常不能及时处理。</w:t>
      </w:r>
    </w:p>
    <w:p w:rsidR="008818A9" w:rsidRPr="0092313D" w:rsidRDefault="008818A9" w:rsidP="0092313D">
      <w:pPr>
        <w:spacing w:line="560" w:lineRule="exact"/>
        <w:ind w:firstLineChars="200" w:firstLine="602"/>
        <w:rPr>
          <w:rFonts w:ascii="仿宋" w:eastAsia="仿宋" w:hAnsi="仿宋"/>
          <w:sz w:val="30"/>
          <w:szCs w:val="30"/>
        </w:rPr>
      </w:pPr>
      <w:r w:rsidRPr="0092313D">
        <w:rPr>
          <w:rFonts w:ascii="仿宋" w:eastAsia="仿宋" w:hAnsi="仿宋" w:hint="eastAsia"/>
          <w:b/>
          <w:sz w:val="30"/>
          <w:szCs w:val="30"/>
        </w:rPr>
        <w:t>4、核签系统登记工作</w:t>
      </w:r>
      <w:r w:rsidR="003414FF" w:rsidRPr="0092313D">
        <w:rPr>
          <w:rFonts w:ascii="仿宋" w:eastAsia="仿宋" w:hAnsi="仿宋" w:hint="eastAsia"/>
          <w:b/>
          <w:sz w:val="30"/>
          <w:szCs w:val="30"/>
        </w:rPr>
        <w:t>。</w:t>
      </w:r>
      <w:r w:rsidRPr="0092313D">
        <w:rPr>
          <w:rFonts w:ascii="仿宋" w:eastAsia="仿宋" w:hAnsi="仿宋" w:hint="eastAsia"/>
          <w:sz w:val="30"/>
          <w:szCs w:val="30"/>
        </w:rPr>
        <w:t>本次线上考核签核系统显示有漏签情况的单位有：襄河镇、古河镇、马厂镇、武岗镇、六镇镇，其中襄河镇漏签显示728个，古河镇漏签显示229个、六镇镇显示3个、马厂镇显示2个、武岗镇显示1个。因是线上考核不方便查验纸质门诊日志和知情同意书是否填写登记规范。</w:t>
      </w:r>
    </w:p>
    <w:p w:rsidR="008818A9" w:rsidRPr="0092313D" w:rsidRDefault="008818A9" w:rsidP="0092313D">
      <w:pPr>
        <w:spacing w:line="560" w:lineRule="exact"/>
        <w:ind w:firstLineChars="200" w:firstLine="602"/>
        <w:rPr>
          <w:rFonts w:ascii="仿宋" w:eastAsia="仿宋" w:hAnsi="仿宋"/>
          <w:sz w:val="30"/>
          <w:szCs w:val="30"/>
        </w:rPr>
      </w:pPr>
      <w:r w:rsidRPr="0092313D">
        <w:rPr>
          <w:rFonts w:ascii="仿宋" w:eastAsia="仿宋" w:hAnsi="仿宋" w:hint="eastAsia"/>
          <w:b/>
          <w:sz w:val="30"/>
          <w:szCs w:val="30"/>
        </w:rPr>
        <w:t>5</w:t>
      </w:r>
      <w:r w:rsidR="003414FF" w:rsidRPr="0092313D">
        <w:rPr>
          <w:rFonts w:ascii="仿宋" w:eastAsia="仿宋" w:hAnsi="仿宋" w:hint="eastAsia"/>
          <w:b/>
          <w:sz w:val="30"/>
          <w:szCs w:val="30"/>
        </w:rPr>
        <w:t>、入托入学查验接种证工作。</w:t>
      </w:r>
      <w:r w:rsidRPr="0092313D">
        <w:rPr>
          <w:rFonts w:ascii="仿宋" w:eastAsia="仿宋" w:hAnsi="仿宋" w:hint="eastAsia"/>
          <w:b/>
          <w:sz w:val="30"/>
          <w:szCs w:val="30"/>
        </w:rPr>
        <w:t>大</w:t>
      </w:r>
      <w:r w:rsidRPr="0092313D">
        <w:rPr>
          <w:rFonts w:ascii="仿宋" w:eastAsia="仿宋" w:hAnsi="仿宋" w:hint="eastAsia"/>
          <w:sz w:val="30"/>
          <w:szCs w:val="30"/>
        </w:rPr>
        <w:t>多数单位查验证工作流程规范，补种率较高。极少部分单位工作人员上报总结和汇总报表时显示7-12月查验证工作期间竟然1针都无需补种，不符合常理！只要在7-12月查验证期间接种的学生都算补种对象要被统计在查验表格中。</w:t>
      </w:r>
    </w:p>
    <w:p w:rsidR="008818A9" w:rsidRPr="0092313D" w:rsidRDefault="008818A9" w:rsidP="0092313D">
      <w:pPr>
        <w:spacing w:line="560" w:lineRule="exact"/>
        <w:ind w:firstLineChars="200" w:firstLine="602"/>
        <w:rPr>
          <w:rFonts w:ascii="仿宋" w:eastAsia="仿宋" w:hAnsi="仿宋"/>
          <w:sz w:val="30"/>
          <w:szCs w:val="30"/>
        </w:rPr>
      </w:pPr>
      <w:r w:rsidRPr="0092313D">
        <w:rPr>
          <w:rFonts w:ascii="仿宋" w:eastAsia="仿宋" w:hAnsi="仿宋" w:hint="eastAsia"/>
          <w:b/>
          <w:sz w:val="30"/>
          <w:szCs w:val="30"/>
        </w:rPr>
        <w:t>6、疫苗管理工作</w:t>
      </w:r>
      <w:r w:rsidR="003414FF" w:rsidRPr="0092313D">
        <w:rPr>
          <w:rFonts w:ascii="仿宋" w:eastAsia="仿宋" w:hAnsi="仿宋" w:hint="eastAsia"/>
          <w:b/>
          <w:sz w:val="30"/>
          <w:szCs w:val="30"/>
        </w:rPr>
        <w:t>。</w:t>
      </w:r>
      <w:r w:rsidRPr="0092313D">
        <w:rPr>
          <w:rFonts w:ascii="仿宋" w:eastAsia="仿宋" w:hAnsi="仿宋" w:hint="eastAsia"/>
          <w:sz w:val="30"/>
          <w:szCs w:val="30"/>
        </w:rPr>
        <w:t>多数单位疫苗苗帐数目一致和疫苗档案资料齐全。</w:t>
      </w:r>
    </w:p>
    <w:p w:rsidR="008818A9" w:rsidRPr="0092313D" w:rsidRDefault="008818A9" w:rsidP="0092313D">
      <w:pPr>
        <w:spacing w:line="560" w:lineRule="exact"/>
        <w:ind w:firstLineChars="200" w:firstLine="602"/>
        <w:rPr>
          <w:rFonts w:ascii="仿宋" w:eastAsia="仿宋" w:hAnsi="仿宋"/>
          <w:b/>
          <w:sz w:val="30"/>
          <w:szCs w:val="30"/>
        </w:rPr>
      </w:pPr>
      <w:r w:rsidRPr="0092313D">
        <w:rPr>
          <w:rFonts w:ascii="仿宋" w:eastAsia="仿宋" w:hAnsi="仿宋" w:hint="eastAsia"/>
          <w:b/>
          <w:sz w:val="30"/>
          <w:szCs w:val="30"/>
        </w:rPr>
        <w:t>7、AEFI</w:t>
      </w:r>
      <w:r w:rsidR="003414FF" w:rsidRPr="0092313D">
        <w:rPr>
          <w:rFonts w:ascii="仿宋" w:eastAsia="仿宋" w:hAnsi="仿宋" w:hint="eastAsia"/>
          <w:b/>
          <w:sz w:val="30"/>
          <w:szCs w:val="30"/>
        </w:rPr>
        <w:t>和疫苗针对性疾病监测工作</w:t>
      </w:r>
    </w:p>
    <w:p w:rsidR="008818A9" w:rsidRPr="0092313D" w:rsidRDefault="008818A9" w:rsidP="0092313D">
      <w:pPr>
        <w:spacing w:line="560" w:lineRule="exact"/>
        <w:ind w:firstLineChars="200" w:firstLine="600"/>
        <w:rPr>
          <w:rFonts w:ascii="仿宋" w:eastAsia="仿宋" w:hAnsi="仿宋"/>
          <w:sz w:val="30"/>
          <w:szCs w:val="30"/>
        </w:rPr>
      </w:pPr>
      <w:r w:rsidRPr="0092313D">
        <w:rPr>
          <w:rFonts w:ascii="仿宋" w:eastAsia="仿宋" w:hAnsi="仿宋" w:hint="eastAsia"/>
          <w:sz w:val="30"/>
          <w:szCs w:val="30"/>
        </w:rPr>
        <w:t>AEFI：截止2022年12月28日统计全县共报告AEFI病例数为52例（新冠疫苗接种AEFI报告为33例，其中报告2例新冠疫苗接种异常反应，经过滁州市新冠疫苗接种异常反应诊断专家组鉴定为排除与新冠疫苗接种相关）。新冠疫苗AEFI未报告单位有：十字镇、西王镇、马厂镇；新冠疫苗AEFI只报告1例单位有：襄河、二郎。</w:t>
      </w:r>
    </w:p>
    <w:p w:rsidR="008818A9" w:rsidRPr="0092313D" w:rsidRDefault="008818A9" w:rsidP="0092313D">
      <w:pPr>
        <w:spacing w:line="560" w:lineRule="exact"/>
        <w:ind w:firstLineChars="200" w:firstLine="600"/>
        <w:rPr>
          <w:rFonts w:ascii="仿宋" w:eastAsia="仿宋" w:hAnsi="仿宋"/>
          <w:sz w:val="30"/>
          <w:szCs w:val="30"/>
        </w:rPr>
      </w:pPr>
      <w:r w:rsidRPr="0092313D">
        <w:rPr>
          <w:rFonts w:ascii="仿宋" w:eastAsia="仿宋" w:hAnsi="仿宋" w:hint="eastAsia"/>
          <w:sz w:val="30"/>
          <w:szCs w:val="30"/>
        </w:rPr>
        <w:t>麻疹：截止2022年12月30日统计全县10家儿童预防接种单位疑似麻疹病例累计报告共10例。</w:t>
      </w:r>
    </w:p>
    <w:p w:rsidR="008818A9" w:rsidRPr="0092313D" w:rsidRDefault="008818A9" w:rsidP="0092313D">
      <w:pPr>
        <w:spacing w:line="560" w:lineRule="exact"/>
        <w:ind w:firstLineChars="200" w:firstLine="600"/>
        <w:rPr>
          <w:rFonts w:ascii="仿宋" w:eastAsia="仿宋" w:hAnsi="仿宋"/>
          <w:sz w:val="30"/>
          <w:szCs w:val="30"/>
        </w:rPr>
      </w:pPr>
      <w:r w:rsidRPr="0092313D">
        <w:rPr>
          <w:rFonts w:ascii="仿宋" w:eastAsia="仿宋" w:hAnsi="仿宋" w:hint="eastAsia"/>
          <w:sz w:val="30"/>
          <w:szCs w:val="30"/>
        </w:rPr>
        <w:t>流脑和乙脑：全县流脑疑似病例报告1例、乙脑疑似病例报</w:t>
      </w:r>
      <w:r w:rsidRPr="0092313D">
        <w:rPr>
          <w:rFonts w:ascii="仿宋" w:eastAsia="仿宋" w:hAnsi="仿宋" w:hint="eastAsia"/>
          <w:sz w:val="30"/>
          <w:szCs w:val="30"/>
        </w:rPr>
        <w:lastRenderedPageBreak/>
        <w:t>告1例。</w:t>
      </w:r>
    </w:p>
    <w:p w:rsidR="008818A9" w:rsidRPr="0092313D" w:rsidRDefault="008818A9" w:rsidP="0092313D">
      <w:pPr>
        <w:spacing w:line="560" w:lineRule="exact"/>
        <w:ind w:firstLineChars="200" w:firstLine="600"/>
        <w:rPr>
          <w:rFonts w:ascii="仿宋" w:eastAsia="仿宋" w:hAnsi="仿宋"/>
          <w:sz w:val="30"/>
          <w:szCs w:val="30"/>
        </w:rPr>
      </w:pPr>
      <w:r w:rsidRPr="0092313D">
        <w:rPr>
          <w:rFonts w:ascii="仿宋" w:eastAsia="仿宋" w:hAnsi="仿宋" w:hint="eastAsia"/>
          <w:sz w:val="30"/>
          <w:szCs w:val="30"/>
        </w:rPr>
        <w:t>AFP：全县AFP病例报告1例。</w:t>
      </w:r>
    </w:p>
    <w:p w:rsidR="008818A9" w:rsidRPr="0092313D" w:rsidRDefault="008818A9" w:rsidP="0092313D">
      <w:pPr>
        <w:spacing w:line="560" w:lineRule="exact"/>
        <w:ind w:firstLineChars="200" w:firstLine="602"/>
        <w:rPr>
          <w:rFonts w:ascii="仿宋" w:eastAsia="仿宋" w:hAnsi="仿宋"/>
          <w:sz w:val="30"/>
          <w:szCs w:val="30"/>
        </w:rPr>
      </w:pPr>
      <w:r w:rsidRPr="0092313D">
        <w:rPr>
          <w:rFonts w:ascii="仿宋" w:eastAsia="仿宋" w:hAnsi="仿宋" w:hint="eastAsia"/>
          <w:b/>
          <w:sz w:val="30"/>
          <w:szCs w:val="30"/>
        </w:rPr>
        <w:t>8、迁入迁出儿童管理工作</w:t>
      </w:r>
      <w:r w:rsidR="003414FF" w:rsidRPr="0092313D">
        <w:rPr>
          <w:rFonts w:ascii="仿宋" w:eastAsia="仿宋" w:hAnsi="仿宋" w:hint="eastAsia"/>
          <w:b/>
          <w:sz w:val="30"/>
          <w:szCs w:val="30"/>
        </w:rPr>
        <w:t>。</w:t>
      </w:r>
      <w:r w:rsidRPr="0092313D">
        <w:rPr>
          <w:rFonts w:ascii="仿宋" w:eastAsia="仿宋" w:hAnsi="仿宋" w:hint="eastAsia"/>
          <w:sz w:val="30"/>
          <w:szCs w:val="30"/>
        </w:rPr>
        <w:t>所有单位每月都有迁入迁出登记本资料。</w:t>
      </w:r>
    </w:p>
    <w:p w:rsidR="008818A9" w:rsidRPr="0092313D" w:rsidRDefault="008818A9" w:rsidP="0092313D">
      <w:pPr>
        <w:spacing w:line="560" w:lineRule="exact"/>
        <w:ind w:firstLineChars="200" w:firstLine="602"/>
        <w:rPr>
          <w:rFonts w:ascii="仿宋" w:eastAsia="仿宋" w:hAnsi="仿宋"/>
          <w:sz w:val="30"/>
          <w:szCs w:val="30"/>
        </w:rPr>
      </w:pPr>
      <w:r w:rsidRPr="0092313D">
        <w:rPr>
          <w:rFonts w:ascii="仿宋" w:eastAsia="仿宋" w:hAnsi="仿宋" w:hint="eastAsia"/>
          <w:b/>
          <w:sz w:val="30"/>
          <w:szCs w:val="30"/>
        </w:rPr>
        <w:t>9、省平台重卡删除工作</w:t>
      </w:r>
      <w:r w:rsidR="003414FF" w:rsidRPr="0092313D">
        <w:rPr>
          <w:rFonts w:ascii="仿宋" w:eastAsia="仿宋" w:hAnsi="仿宋" w:hint="eastAsia"/>
          <w:b/>
          <w:sz w:val="30"/>
          <w:szCs w:val="30"/>
        </w:rPr>
        <w:t>。</w:t>
      </w:r>
      <w:r w:rsidRPr="0092313D">
        <w:rPr>
          <w:rFonts w:ascii="仿宋" w:eastAsia="仿宋" w:hAnsi="仿宋" w:hint="eastAsia"/>
          <w:sz w:val="30"/>
          <w:szCs w:val="30"/>
        </w:rPr>
        <w:t>所有单位都已经开展重卡删除工作，部分单位有重卡未及时合并删除。</w:t>
      </w:r>
    </w:p>
    <w:p w:rsidR="008818A9" w:rsidRPr="0092313D" w:rsidRDefault="008818A9" w:rsidP="0092313D">
      <w:pPr>
        <w:autoSpaceDE w:val="0"/>
        <w:autoSpaceDN w:val="0"/>
        <w:adjustRightInd w:val="0"/>
        <w:spacing w:line="560" w:lineRule="exact"/>
        <w:ind w:firstLineChars="200" w:firstLine="602"/>
        <w:jc w:val="left"/>
        <w:rPr>
          <w:rFonts w:ascii="仿宋" w:eastAsia="仿宋" w:hAnsi="仿宋"/>
          <w:sz w:val="30"/>
          <w:szCs w:val="30"/>
        </w:rPr>
      </w:pPr>
      <w:r w:rsidRPr="0092313D">
        <w:rPr>
          <w:rFonts w:ascii="仿宋" w:eastAsia="仿宋" w:hAnsi="仿宋" w:hint="eastAsia"/>
          <w:b/>
          <w:sz w:val="30"/>
          <w:szCs w:val="30"/>
        </w:rPr>
        <w:t>10、新冠疫苗接种工作</w:t>
      </w:r>
      <w:r w:rsidR="003414FF" w:rsidRPr="0092313D">
        <w:rPr>
          <w:rFonts w:ascii="仿宋" w:eastAsia="仿宋" w:hAnsi="仿宋" w:hint="eastAsia"/>
          <w:b/>
          <w:sz w:val="30"/>
          <w:szCs w:val="30"/>
        </w:rPr>
        <w:t>。</w:t>
      </w:r>
      <w:r w:rsidRPr="0092313D">
        <w:rPr>
          <w:rFonts w:ascii="仿宋" w:eastAsia="仿宋" w:hAnsi="仿宋" w:cs="仿宋_GB2312" w:hint="eastAsia"/>
          <w:kern w:val="0"/>
          <w:sz w:val="30"/>
          <w:szCs w:val="30"/>
        </w:rPr>
        <w:t>为全面贯彻落实国家、省、市新冠病毒疫苗接种工作会议精神，加快推进全县新冠病毒疫苗加强接种工作，</w:t>
      </w:r>
      <w:r w:rsidRPr="0092313D">
        <w:rPr>
          <w:rFonts w:ascii="仿宋" w:eastAsia="仿宋" w:hAnsi="仿宋" w:hint="eastAsia"/>
          <w:sz w:val="30"/>
          <w:szCs w:val="30"/>
        </w:rPr>
        <w:t>截至2022年12月30日24时，第一剂次新冠疫苗接种累计已完成接种数为351229，第二剂次新冠疫苗接种累计已完成接种数为344084，第三剂次新冠疫苗接种累计已完成接种数为250036，第四剂次新冠疫苗接种累计已完成接种数为296，全县累计已完成总剂次数为945645。</w:t>
      </w:r>
    </w:p>
    <w:p w:rsidR="008818A9" w:rsidRPr="0092313D" w:rsidRDefault="008818A9" w:rsidP="008818A9">
      <w:pPr>
        <w:spacing w:line="360" w:lineRule="auto"/>
        <w:jc w:val="left"/>
        <w:rPr>
          <w:rFonts w:ascii="仿宋" w:eastAsia="仿宋" w:hAnsi="仿宋" w:cstheme="minorEastAsia"/>
          <w:b/>
          <w:bCs/>
          <w:sz w:val="30"/>
          <w:szCs w:val="30"/>
        </w:rPr>
      </w:pPr>
      <w:r w:rsidRPr="0092313D">
        <w:rPr>
          <w:rFonts w:ascii="仿宋" w:eastAsia="仿宋" w:hAnsi="仿宋" w:cstheme="minorEastAsia" w:hint="eastAsia"/>
          <w:color w:val="FF0000"/>
          <w:sz w:val="30"/>
          <w:szCs w:val="30"/>
        </w:rPr>
        <w:t xml:space="preserve">    </w:t>
      </w:r>
      <w:r w:rsidRPr="0092313D">
        <w:rPr>
          <w:rFonts w:ascii="仿宋" w:eastAsia="仿宋" w:hAnsi="仿宋" w:cstheme="minorEastAsia" w:hint="eastAsia"/>
          <w:b/>
          <w:bCs/>
          <w:sz w:val="30"/>
          <w:szCs w:val="30"/>
        </w:rPr>
        <w:t>三、下步工作建议</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sz w:val="30"/>
          <w:szCs w:val="30"/>
        </w:rPr>
        <w:t xml:space="preserve">   </w:t>
      </w:r>
      <w:r w:rsidRPr="0092313D">
        <w:rPr>
          <w:rFonts w:ascii="仿宋" w:eastAsia="仿宋" w:hAnsi="仿宋" w:cstheme="minorEastAsia" w:hint="eastAsia"/>
          <w:b/>
          <w:sz w:val="30"/>
          <w:szCs w:val="30"/>
        </w:rPr>
        <w:t>（一）居民健康档案管理</w:t>
      </w:r>
    </w:p>
    <w:p w:rsidR="008818A9" w:rsidRPr="0092313D" w:rsidRDefault="003414FF"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1、</w:t>
      </w:r>
      <w:r w:rsidR="008818A9" w:rsidRPr="0092313D">
        <w:rPr>
          <w:rFonts w:ascii="仿宋" w:eastAsia="仿宋" w:hAnsi="仿宋" w:cstheme="minorEastAsia" w:hint="eastAsia"/>
          <w:sz w:val="30"/>
          <w:szCs w:val="30"/>
        </w:rPr>
        <w:t>按照国家基本公共卫生服务规范（第三版）开展居民健康档案管理服务工作。建立居民电子健康档案一定要基本信息完整准确，不能有缺项和逻辑错误。加强人脸采集认证，及时审核，确保档案真实性，杜绝重档。</w:t>
      </w:r>
    </w:p>
    <w:p w:rsidR="008818A9" w:rsidRPr="0092313D" w:rsidRDefault="003414FF"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2、</w:t>
      </w:r>
      <w:r w:rsidR="008818A9" w:rsidRPr="0092313D">
        <w:rPr>
          <w:rFonts w:ascii="仿宋" w:eastAsia="仿宋" w:hAnsi="仿宋" w:cstheme="minorEastAsia" w:hint="eastAsia"/>
          <w:sz w:val="30"/>
          <w:szCs w:val="30"/>
        </w:rPr>
        <w:t>继续开展人脸图像虚假认证采集整改专项行动，及时通过自查和互查，杜绝虚假认证采集现象。</w:t>
      </w:r>
    </w:p>
    <w:p w:rsidR="008818A9" w:rsidRPr="0092313D" w:rsidRDefault="003414FF"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3、</w:t>
      </w:r>
      <w:r w:rsidR="008818A9" w:rsidRPr="0092313D">
        <w:rPr>
          <w:rFonts w:ascii="仿宋" w:eastAsia="仿宋" w:hAnsi="仿宋" w:cstheme="minorEastAsia" w:hint="eastAsia"/>
          <w:sz w:val="30"/>
          <w:szCs w:val="30"/>
        </w:rPr>
        <w:t>居民健康档案的终止原由包括迁出、死亡、失访等；及时整理辖区失访和死亡档案信息简表，死亡居民的电子健康档案及时规范终止。</w:t>
      </w:r>
    </w:p>
    <w:p w:rsidR="008818A9" w:rsidRPr="0092313D" w:rsidRDefault="003414FF"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lastRenderedPageBreak/>
        <w:t>4、</w:t>
      </w:r>
      <w:r w:rsidR="008818A9" w:rsidRPr="0092313D">
        <w:rPr>
          <w:rFonts w:ascii="仿宋" w:eastAsia="仿宋" w:hAnsi="仿宋" w:cstheme="minorEastAsia" w:hint="eastAsia"/>
          <w:sz w:val="30"/>
          <w:szCs w:val="30"/>
        </w:rPr>
        <w:t>规范档案使用，及时更新公共卫生服务记录和医疗服务记录，服务记录信息要真实、完整录入系统，并且相关资料留档。</w:t>
      </w:r>
    </w:p>
    <w:p w:rsidR="008818A9" w:rsidRPr="0092313D" w:rsidRDefault="003414FF"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5、</w:t>
      </w:r>
      <w:r w:rsidR="008818A9" w:rsidRPr="0092313D">
        <w:rPr>
          <w:rFonts w:ascii="仿宋" w:eastAsia="仿宋" w:hAnsi="仿宋" w:cstheme="minorEastAsia" w:hint="eastAsia"/>
          <w:sz w:val="30"/>
          <w:szCs w:val="30"/>
        </w:rPr>
        <w:t>提高居民健康档案使用率，加快居民电子健康档案开放进度。</w:t>
      </w:r>
    </w:p>
    <w:p w:rsidR="008818A9" w:rsidRPr="0092313D" w:rsidRDefault="008818A9"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b/>
          <w:sz w:val="30"/>
          <w:szCs w:val="30"/>
        </w:rPr>
        <w:t xml:space="preserve">   （二）健康教育</w:t>
      </w:r>
    </w:p>
    <w:p w:rsidR="008818A9" w:rsidRPr="0092313D" w:rsidRDefault="003414FF" w:rsidP="003414FF">
      <w:pPr>
        <w:spacing w:line="360" w:lineRule="auto"/>
        <w:jc w:val="left"/>
        <w:rPr>
          <w:rFonts w:ascii="仿宋" w:eastAsia="仿宋" w:hAnsi="仿宋" w:cstheme="minorEastAsia"/>
          <w:color w:val="000000" w:themeColor="text1"/>
          <w:sz w:val="30"/>
          <w:szCs w:val="30"/>
        </w:rPr>
      </w:pPr>
      <w:r w:rsidRPr="0092313D">
        <w:rPr>
          <w:rFonts w:ascii="仿宋" w:eastAsia="仿宋" w:hAnsi="仿宋" w:cstheme="minorEastAsia" w:hint="eastAsia"/>
          <w:color w:val="000000" w:themeColor="text1"/>
          <w:sz w:val="30"/>
          <w:szCs w:val="30"/>
        </w:rPr>
        <w:t xml:space="preserve">   </w:t>
      </w:r>
      <w:r w:rsidR="00F56D5C" w:rsidRPr="0092313D">
        <w:rPr>
          <w:rFonts w:ascii="仿宋" w:eastAsia="仿宋" w:hAnsi="仿宋" w:cstheme="minorEastAsia" w:hint="eastAsia"/>
          <w:color w:val="000000" w:themeColor="text1"/>
          <w:sz w:val="30"/>
          <w:szCs w:val="30"/>
        </w:rPr>
        <w:t>1、</w:t>
      </w:r>
      <w:r w:rsidR="008818A9" w:rsidRPr="0092313D">
        <w:rPr>
          <w:rFonts w:ascii="仿宋" w:eastAsia="仿宋" w:hAnsi="仿宋" w:cstheme="minorEastAsia" w:hint="eastAsia"/>
          <w:color w:val="000000" w:themeColor="text1"/>
          <w:sz w:val="30"/>
          <w:szCs w:val="30"/>
        </w:rPr>
        <w:t>本次督导方式主要来源于对平台健康教育信息的审核，通报中条目式列出了发现的问题，各镇卫生院和社区卫生服务中心要对辖区内所有项目执行单位，按照列出的问题清单，逐条梳理，举一反三，抓好整改落实。</w:t>
      </w:r>
    </w:p>
    <w:p w:rsidR="008818A9" w:rsidRPr="0092313D" w:rsidRDefault="003414FF" w:rsidP="003414FF">
      <w:pPr>
        <w:spacing w:line="360" w:lineRule="auto"/>
        <w:jc w:val="left"/>
        <w:rPr>
          <w:rFonts w:ascii="仿宋" w:eastAsia="仿宋" w:hAnsi="仿宋" w:cstheme="minorEastAsia"/>
          <w:color w:val="000000" w:themeColor="text1"/>
          <w:sz w:val="30"/>
          <w:szCs w:val="30"/>
        </w:rPr>
      </w:pPr>
      <w:r w:rsidRPr="0092313D">
        <w:rPr>
          <w:rFonts w:ascii="仿宋" w:eastAsia="仿宋" w:hAnsi="仿宋" w:cstheme="minorEastAsia" w:hint="eastAsia"/>
          <w:color w:val="000000" w:themeColor="text1"/>
          <w:sz w:val="30"/>
          <w:szCs w:val="30"/>
        </w:rPr>
        <w:t xml:space="preserve">  </w:t>
      </w:r>
      <w:r w:rsidR="00F56D5C" w:rsidRPr="0092313D">
        <w:rPr>
          <w:rFonts w:ascii="仿宋" w:eastAsia="仿宋" w:hAnsi="仿宋" w:cstheme="minorEastAsia" w:hint="eastAsia"/>
          <w:color w:val="000000" w:themeColor="text1"/>
          <w:sz w:val="30"/>
          <w:szCs w:val="30"/>
        </w:rPr>
        <w:t xml:space="preserve">  2、</w:t>
      </w:r>
      <w:r w:rsidR="008818A9" w:rsidRPr="0092313D">
        <w:rPr>
          <w:rFonts w:ascii="仿宋" w:eastAsia="仿宋" w:hAnsi="仿宋" w:cstheme="minorEastAsia" w:hint="eastAsia"/>
          <w:color w:val="000000" w:themeColor="text1"/>
          <w:sz w:val="30"/>
          <w:szCs w:val="30"/>
        </w:rPr>
        <w:t>统一使用最新版本健康教育记录表，新版加了一栏“主讲人”。</w:t>
      </w:r>
    </w:p>
    <w:p w:rsidR="008818A9" w:rsidRPr="0092313D" w:rsidRDefault="003414FF" w:rsidP="003414FF">
      <w:pPr>
        <w:spacing w:line="360" w:lineRule="auto"/>
        <w:jc w:val="left"/>
        <w:rPr>
          <w:rFonts w:ascii="仿宋" w:eastAsia="仿宋" w:hAnsi="仿宋" w:cstheme="minorEastAsia"/>
          <w:color w:val="000000" w:themeColor="text1"/>
          <w:sz w:val="30"/>
          <w:szCs w:val="30"/>
        </w:rPr>
      </w:pPr>
      <w:r w:rsidRPr="0092313D">
        <w:rPr>
          <w:rFonts w:ascii="仿宋" w:eastAsia="仿宋" w:hAnsi="仿宋" w:cstheme="minorEastAsia" w:hint="eastAsia"/>
          <w:color w:val="000000" w:themeColor="text1"/>
          <w:sz w:val="30"/>
          <w:szCs w:val="30"/>
        </w:rPr>
        <w:t xml:space="preserve"> </w:t>
      </w:r>
      <w:r w:rsidR="00F56D5C" w:rsidRPr="0092313D">
        <w:rPr>
          <w:rFonts w:ascii="仿宋" w:eastAsia="仿宋" w:hAnsi="仿宋" w:cstheme="minorEastAsia" w:hint="eastAsia"/>
          <w:color w:val="000000" w:themeColor="text1"/>
          <w:sz w:val="30"/>
          <w:szCs w:val="30"/>
        </w:rPr>
        <w:t xml:space="preserve">  </w:t>
      </w:r>
      <w:r w:rsidRPr="0092313D">
        <w:rPr>
          <w:rFonts w:ascii="仿宋" w:eastAsia="仿宋" w:hAnsi="仿宋" w:cstheme="minorEastAsia" w:hint="eastAsia"/>
          <w:color w:val="000000" w:themeColor="text1"/>
          <w:sz w:val="30"/>
          <w:szCs w:val="30"/>
        </w:rPr>
        <w:t xml:space="preserve"> </w:t>
      </w:r>
      <w:r w:rsidR="00F56D5C" w:rsidRPr="0092313D">
        <w:rPr>
          <w:rFonts w:ascii="仿宋" w:eastAsia="仿宋" w:hAnsi="仿宋" w:cstheme="minorEastAsia" w:hint="eastAsia"/>
          <w:color w:val="000000" w:themeColor="text1"/>
          <w:sz w:val="30"/>
          <w:szCs w:val="30"/>
        </w:rPr>
        <w:t>3、</w:t>
      </w:r>
      <w:r w:rsidR="008818A9" w:rsidRPr="0092313D">
        <w:rPr>
          <w:rFonts w:ascii="仿宋" w:eastAsia="仿宋" w:hAnsi="仿宋" w:cstheme="minorEastAsia" w:hint="eastAsia"/>
          <w:color w:val="000000" w:themeColor="text1"/>
          <w:sz w:val="30"/>
          <w:szCs w:val="30"/>
        </w:rPr>
        <w:t>各村卫生室、社区卫生服务站要向辖区内居民免费发放健康教育印刷资料。每年至少更新印制3种宣传资料。 所属镇卫生院、社区卫生服务中心保证印刷资料的制作、更新、补充，同时保证本级制作、购买新的音像资料用于常年播放。</w:t>
      </w:r>
    </w:p>
    <w:p w:rsidR="008818A9" w:rsidRPr="0092313D" w:rsidRDefault="003414FF" w:rsidP="003414FF">
      <w:pPr>
        <w:spacing w:line="360" w:lineRule="auto"/>
        <w:jc w:val="left"/>
        <w:rPr>
          <w:rFonts w:ascii="仿宋" w:eastAsia="仿宋" w:hAnsi="仿宋" w:cstheme="minorEastAsia"/>
          <w:color w:val="000000" w:themeColor="text1"/>
          <w:sz w:val="30"/>
          <w:szCs w:val="30"/>
        </w:rPr>
      </w:pPr>
      <w:r w:rsidRPr="0092313D">
        <w:rPr>
          <w:rFonts w:ascii="仿宋" w:eastAsia="仿宋" w:hAnsi="仿宋" w:cstheme="minorEastAsia" w:hint="eastAsia"/>
          <w:color w:val="000000" w:themeColor="text1"/>
          <w:sz w:val="30"/>
          <w:szCs w:val="30"/>
        </w:rPr>
        <w:t xml:space="preserve">   </w:t>
      </w:r>
      <w:r w:rsidR="00F56D5C" w:rsidRPr="0092313D">
        <w:rPr>
          <w:rFonts w:ascii="仿宋" w:eastAsia="仿宋" w:hAnsi="仿宋" w:cstheme="minorEastAsia" w:hint="eastAsia"/>
          <w:color w:val="000000" w:themeColor="text1"/>
          <w:sz w:val="30"/>
          <w:szCs w:val="30"/>
        </w:rPr>
        <w:t xml:space="preserve"> 4、</w:t>
      </w:r>
      <w:r w:rsidR="008818A9" w:rsidRPr="0092313D">
        <w:rPr>
          <w:rFonts w:ascii="仿宋" w:eastAsia="仿宋" w:hAnsi="仿宋" w:cstheme="minorEastAsia" w:hint="eastAsia"/>
          <w:color w:val="000000" w:themeColor="text1"/>
          <w:sz w:val="30"/>
          <w:szCs w:val="30"/>
        </w:rPr>
        <w:t>音像资料播放情况登记每周1次，播放图片上传每月至少1次，播放图片的远景中应包含受传者，手写播放登记表上传每月1次。</w:t>
      </w:r>
    </w:p>
    <w:p w:rsidR="008818A9" w:rsidRPr="0092313D" w:rsidRDefault="0092313D" w:rsidP="0092313D">
      <w:pPr>
        <w:spacing w:line="360" w:lineRule="auto"/>
        <w:ind w:firstLineChars="200" w:firstLine="600"/>
        <w:jc w:val="left"/>
        <w:rPr>
          <w:rFonts w:ascii="仿宋" w:eastAsia="仿宋" w:hAnsi="仿宋" w:cstheme="minorEastAsia"/>
          <w:color w:val="000000" w:themeColor="text1"/>
          <w:sz w:val="30"/>
          <w:szCs w:val="30"/>
        </w:rPr>
      </w:pPr>
      <w:r w:rsidRPr="0092313D">
        <w:rPr>
          <w:rFonts w:ascii="仿宋" w:eastAsia="仿宋" w:hAnsi="仿宋" w:cstheme="minorEastAsia" w:hint="eastAsia"/>
          <w:color w:val="000000" w:themeColor="text1"/>
          <w:sz w:val="30"/>
          <w:szCs w:val="30"/>
        </w:rPr>
        <w:t>5、</w:t>
      </w:r>
      <w:r w:rsidR="008818A9" w:rsidRPr="0092313D">
        <w:rPr>
          <w:rFonts w:ascii="仿宋" w:eastAsia="仿宋" w:hAnsi="仿宋" w:cstheme="minorEastAsia" w:hint="eastAsia"/>
          <w:color w:val="000000" w:themeColor="text1"/>
          <w:sz w:val="30"/>
          <w:szCs w:val="30"/>
        </w:rPr>
        <w:t>按往年县级培训要求规范设置并维护健康教育宣传栏。</w:t>
      </w:r>
    </w:p>
    <w:p w:rsidR="008818A9" w:rsidRPr="0092313D" w:rsidRDefault="003414FF" w:rsidP="003414FF">
      <w:pPr>
        <w:spacing w:line="360" w:lineRule="auto"/>
        <w:jc w:val="left"/>
        <w:rPr>
          <w:rFonts w:ascii="仿宋" w:eastAsia="仿宋" w:hAnsi="仿宋" w:cstheme="minorEastAsia"/>
          <w:color w:val="000000" w:themeColor="text1"/>
          <w:sz w:val="30"/>
          <w:szCs w:val="30"/>
        </w:rPr>
      </w:pPr>
      <w:r w:rsidRPr="0092313D">
        <w:rPr>
          <w:rFonts w:ascii="仿宋" w:eastAsia="仿宋" w:hAnsi="仿宋" w:cstheme="minorEastAsia" w:hint="eastAsia"/>
          <w:color w:val="000000" w:themeColor="text1"/>
          <w:sz w:val="30"/>
          <w:szCs w:val="30"/>
        </w:rPr>
        <w:t xml:space="preserve">   </w:t>
      </w:r>
      <w:r w:rsidR="0092313D" w:rsidRPr="0092313D">
        <w:rPr>
          <w:rFonts w:ascii="仿宋" w:eastAsia="仿宋" w:hAnsi="仿宋" w:cstheme="minorEastAsia" w:hint="eastAsia"/>
          <w:color w:val="000000" w:themeColor="text1"/>
          <w:sz w:val="30"/>
          <w:szCs w:val="30"/>
        </w:rPr>
        <w:t xml:space="preserve"> 6、</w:t>
      </w:r>
      <w:r w:rsidR="008818A9" w:rsidRPr="0092313D">
        <w:rPr>
          <w:rFonts w:ascii="仿宋" w:eastAsia="仿宋" w:hAnsi="仿宋" w:cstheme="minorEastAsia" w:hint="eastAsia"/>
          <w:color w:val="000000" w:themeColor="text1"/>
          <w:sz w:val="30"/>
          <w:szCs w:val="30"/>
        </w:rPr>
        <w:t>开展公众健康咨询活动、健康知识讲座张贴的通知要提前3-7天上墙，盖上单位公章。</w:t>
      </w:r>
    </w:p>
    <w:p w:rsidR="008818A9" w:rsidRPr="0092313D" w:rsidRDefault="003414FF" w:rsidP="003414FF">
      <w:pPr>
        <w:spacing w:line="360" w:lineRule="auto"/>
        <w:jc w:val="left"/>
        <w:rPr>
          <w:rFonts w:ascii="仿宋" w:eastAsia="仿宋" w:hAnsi="仿宋" w:cstheme="minorEastAsia"/>
          <w:color w:val="000000" w:themeColor="text1"/>
          <w:sz w:val="30"/>
          <w:szCs w:val="30"/>
        </w:rPr>
      </w:pPr>
      <w:r w:rsidRPr="0092313D">
        <w:rPr>
          <w:rFonts w:ascii="仿宋" w:eastAsia="仿宋" w:hAnsi="仿宋" w:cstheme="minorEastAsia" w:hint="eastAsia"/>
          <w:color w:val="000000" w:themeColor="text1"/>
          <w:sz w:val="30"/>
          <w:szCs w:val="30"/>
        </w:rPr>
        <w:t xml:space="preserve">  </w:t>
      </w:r>
      <w:r w:rsidR="0092313D" w:rsidRPr="0092313D">
        <w:rPr>
          <w:rFonts w:ascii="仿宋" w:eastAsia="仿宋" w:hAnsi="仿宋" w:cstheme="minorEastAsia" w:hint="eastAsia"/>
          <w:color w:val="000000" w:themeColor="text1"/>
          <w:sz w:val="30"/>
          <w:szCs w:val="30"/>
        </w:rPr>
        <w:t xml:space="preserve">  7、</w:t>
      </w:r>
      <w:r w:rsidR="008818A9" w:rsidRPr="0092313D">
        <w:rPr>
          <w:rFonts w:ascii="仿宋" w:eastAsia="仿宋" w:hAnsi="仿宋" w:cstheme="minorEastAsia" w:hint="eastAsia"/>
          <w:color w:val="000000" w:themeColor="text1"/>
          <w:sz w:val="30"/>
          <w:szCs w:val="30"/>
        </w:rPr>
        <w:t>规范提供健康知识讲座等各类健康教育服务，举办健康</w:t>
      </w:r>
      <w:r w:rsidR="008818A9" w:rsidRPr="0092313D">
        <w:rPr>
          <w:rFonts w:ascii="仿宋" w:eastAsia="仿宋" w:hAnsi="仿宋" w:cstheme="minorEastAsia" w:hint="eastAsia"/>
          <w:color w:val="000000" w:themeColor="text1"/>
          <w:sz w:val="30"/>
          <w:szCs w:val="30"/>
        </w:rPr>
        <w:lastRenderedPageBreak/>
        <w:t>知识讲座人数太少时，就相应增加讲座数量。如实上传活动图片、签到等辨别真实性的关键信息，同时按两卡制绩效考核标准，在平台上传各类健康教育服务的全部材料。</w:t>
      </w:r>
    </w:p>
    <w:p w:rsidR="008818A9" w:rsidRPr="0092313D" w:rsidRDefault="008818A9" w:rsidP="008818A9">
      <w:pPr>
        <w:spacing w:line="360" w:lineRule="auto"/>
        <w:jc w:val="left"/>
        <w:rPr>
          <w:rFonts w:ascii="仿宋" w:eastAsia="仿宋" w:hAnsi="仿宋" w:cstheme="minorEastAsia"/>
          <w:b/>
          <w:bCs/>
          <w:sz w:val="30"/>
          <w:szCs w:val="30"/>
        </w:rPr>
      </w:pPr>
      <w:r w:rsidRPr="0092313D">
        <w:rPr>
          <w:rFonts w:ascii="仿宋" w:eastAsia="仿宋" w:hAnsi="仿宋" w:cstheme="minorEastAsia" w:hint="eastAsia"/>
          <w:b/>
          <w:sz w:val="30"/>
          <w:szCs w:val="30"/>
        </w:rPr>
        <w:t xml:space="preserve">   （三）老年人保健（含中医药健康管理）</w:t>
      </w:r>
    </w:p>
    <w:p w:rsidR="008818A9" w:rsidRPr="0092313D" w:rsidRDefault="0092313D"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1、</w:t>
      </w:r>
      <w:r w:rsidR="008818A9" w:rsidRPr="0092313D">
        <w:rPr>
          <w:rFonts w:ascii="仿宋" w:eastAsia="仿宋" w:hAnsi="仿宋" w:cstheme="minorEastAsia" w:hint="eastAsia"/>
          <w:sz w:val="30"/>
          <w:szCs w:val="30"/>
        </w:rPr>
        <w:t>各执行单位进一步加强对村卫生室或社区的督导，规范完善健康体检表的填写，避免缺项、逻辑错误。该项目负责人在督导时，要亲自查看相关工作和上传资料质量。必要时可安排专人负责网上录入和上传资料。</w:t>
      </w:r>
    </w:p>
    <w:p w:rsidR="008818A9" w:rsidRPr="0092313D" w:rsidRDefault="003414FF" w:rsidP="003414FF">
      <w:pPr>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2、</w:t>
      </w:r>
      <w:r w:rsidR="008818A9" w:rsidRPr="0092313D">
        <w:rPr>
          <w:rFonts w:ascii="仿宋" w:eastAsia="仿宋" w:hAnsi="仿宋" w:cstheme="minorEastAsia" w:hint="eastAsia"/>
          <w:sz w:val="30"/>
          <w:szCs w:val="30"/>
        </w:rPr>
        <w:t>对参加年度体检的老年人，要有专门登记表、统计表，并认真做好原始登记，检验结果报告和疾病诊断报告均要拍照或扫描上传，并存档备查。</w:t>
      </w:r>
    </w:p>
    <w:p w:rsidR="008818A9" w:rsidRPr="0092313D" w:rsidRDefault="003414FF" w:rsidP="003414FF">
      <w:pPr>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3、</w:t>
      </w:r>
      <w:r w:rsidR="008818A9" w:rsidRPr="0092313D">
        <w:rPr>
          <w:rFonts w:ascii="仿宋" w:eastAsia="仿宋" w:hAnsi="仿宋" w:cstheme="minorEastAsia" w:hint="eastAsia"/>
          <w:sz w:val="30"/>
          <w:szCs w:val="30"/>
        </w:rPr>
        <w:t>老年人体检结果要及时反馈给本人，并作为有针对性地进行个体化健康指导的参考。</w:t>
      </w:r>
    </w:p>
    <w:p w:rsidR="003414FF" w:rsidRPr="0092313D" w:rsidRDefault="003414FF" w:rsidP="0092313D">
      <w:pPr>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4、</w:t>
      </w:r>
      <w:r w:rsidR="008818A9" w:rsidRPr="0092313D">
        <w:rPr>
          <w:rFonts w:ascii="仿宋" w:eastAsia="仿宋" w:hAnsi="仿宋" w:cstheme="minorEastAsia" w:hint="eastAsia"/>
          <w:sz w:val="30"/>
          <w:szCs w:val="30"/>
        </w:rPr>
        <w:t>参加年度中医药服务的老年人，如中医体质辨识结果不是平和质，要在健康体检表危险因素控制栏中备注“中医药保健”。健康指导内容应当包括对老年人进行生活方式、疫苗接种、骨质疏松预防、防跌倒措施、意外伤害预防和自救、用药指导等，并填上指导要点。</w:t>
      </w:r>
    </w:p>
    <w:p w:rsidR="008818A9" w:rsidRPr="0092313D" w:rsidRDefault="0092313D"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5、</w:t>
      </w:r>
      <w:r w:rsidR="008818A9" w:rsidRPr="0092313D">
        <w:rPr>
          <w:rFonts w:ascii="仿宋" w:eastAsia="仿宋" w:hAnsi="仿宋" w:cstheme="minorEastAsia" w:hint="eastAsia"/>
          <w:sz w:val="30"/>
          <w:szCs w:val="30"/>
        </w:rPr>
        <w:t>建议各执行单位进行老年人体检时，能用上体检管理系统（APP系统），杜绝造假现象发生。</w:t>
      </w:r>
    </w:p>
    <w:p w:rsidR="008818A9" w:rsidRPr="0092313D" w:rsidRDefault="003414FF" w:rsidP="003414FF">
      <w:pPr>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6、</w:t>
      </w:r>
      <w:r w:rsidR="008818A9" w:rsidRPr="0092313D">
        <w:rPr>
          <w:rFonts w:ascii="仿宋" w:eastAsia="仿宋" w:hAnsi="仿宋" w:cstheme="minorEastAsia" w:hint="eastAsia"/>
          <w:sz w:val="30"/>
          <w:szCs w:val="30"/>
        </w:rPr>
        <w:t>各执行单位针对出现的问题进行自查、自纠逐一整改。</w:t>
      </w:r>
    </w:p>
    <w:p w:rsidR="008818A9" w:rsidRPr="0092313D" w:rsidRDefault="00851B13"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sz w:val="30"/>
          <w:szCs w:val="30"/>
        </w:rPr>
        <w:t xml:space="preserve">   </w:t>
      </w:r>
      <w:r w:rsidRPr="0092313D">
        <w:rPr>
          <w:rFonts w:ascii="仿宋" w:eastAsia="仿宋" w:hAnsi="仿宋" w:cstheme="minorEastAsia" w:hint="eastAsia"/>
          <w:b/>
          <w:sz w:val="30"/>
          <w:szCs w:val="30"/>
        </w:rPr>
        <w:t>（四）</w:t>
      </w:r>
      <w:r w:rsidR="008818A9" w:rsidRPr="0092313D">
        <w:rPr>
          <w:rFonts w:ascii="仿宋" w:eastAsia="仿宋" w:hAnsi="仿宋" w:cstheme="minorEastAsia" w:hint="eastAsia"/>
          <w:b/>
          <w:sz w:val="30"/>
          <w:szCs w:val="30"/>
        </w:rPr>
        <w:t>慢性病患者管理</w:t>
      </w:r>
    </w:p>
    <w:p w:rsidR="008818A9" w:rsidRPr="0092313D" w:rsidRDefault="003414FF" w:rsidP="003414FF">
      <w:pPr>
        <w:pStyle w:val="a4"/>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lastRenderedPageBreak/>
        <w:t xml:space="preserve">   </w:t>
      </w:r>
      <w:r w:rsidR="0092313D" w:rsidRPr="0092313D">
        <w:rPr>
          <w:rFonts w:ascii="仿宋" w:eastAsia="仿宋" w:hAnsi="仿宋" w:cstheme="minorEastAsia" w:hint="eastAsia"/>
          <w:sz w:val="30"/>
          <w:szCs w:val="30"/>
        </w:rPr>
        <w:t xml:space="preserve"> 1、</w:t>
      </w:r>
      <w:r w:rsidR="008818A9" w:rsidRPr="0092313D">
        <w:rPr>
          <w:rFonts w:ascii="仿宋" w:eastAsia="仿宋" w:hAnsi="仿宋" w:cstheme="minorEastAsia" w:hint="eastAsia"/>
          <w:sz w:val="30"/>
          <w:szCs w:val="30"/>
        </w:rPr>
        <w:t>完成下达的任务数，控制率和规范率均要60%以上。</w:t>
      </w:r>
    </w:p>
    <w:p w:rsidR="008818A9" w:rsidRPr="0092313D" w:rsidRDefault="003414FF" w:rsidP="008818A9">
      <w:pPr>
        <w:pStyle w:val="a4"/>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w:t>
      </w: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2、</w:t>
      </w:r>
      <w:r w:rsidR="008818A9" w:rsidRPr="0092313D">
        <w:rPr>
          <w:rFonts w:ascii="仿宋" w:eastAsia="仿宋" w:hAnsi="仿宋" w:cstheme="minorEastAsia" w:hint="eastAsia"/>
          <w:sz w:val="30"/>
          <w:szCs w:val="30"/>
        </w:rPr>
        <w:t>《健康体检表》、《随访记录表》填写无缺项，无逻辑错误，特别要注意《随访记录表》用药情况是根据整体情况对患者进行的指导用药，而非患者目前服药，这与《健康体检表》用药情况填写不同。</w:t>
      </w:r>
    </w:p>
    <w:p w:rsidR="008818A9" w:rsidRPr="0092313D" w:rsidRDefault="003414FF" w:rsidP="003414FF">
      <w:pPr>
        <w:pStyle w:val="a4"/>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3、</w:t>
      </w:r>
      <w:r w:rsidR="008818A9" w:rsidRPr="0092313D">
        <w:rPr>
          <w:rFonts w:ascii="仿宋" w:eastAsia="仿宋" w:hAnsi="仿宋" w:cstheme="minorEastAsia" w:hint="eastAsia"/>
          <w:sz w:val="30"/>
          <w:szCs w:val="30"/>
        </w:rPr>
        <w:t>控制不满意要追访及转诊，患者失访要加注原因和时间，患者死亡要加注死因和时间。</w:t>
      </w:r>
    </w:p>
    <w:p w:rsidR="008818A9" w:rsidRPr="0092313D" w:rsidRDefault="003414FF" w:rsidP="003414FF">
      <w:pPr>
        <w:pStyle w:val="a4"/>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4、</w:t>
      </w:r>
      <w:r w:rsidR="008818A9" w:rsidRPr="0092313D">
        <w:rPr>
          <w:rFonts w:ascii="仿宋" w:eastAsia="仿宋" w:hAnsi="仿宋" w:cstheme="minorEastAsia" w:hint="eastAsia"/>
          <w:sz w:val="30"/>
          <w:szCs w:val="30"/>
        </w:rPr>
        <w:t xml:space="preserve">各项目执行单位要认真继续组织开展国家第三版基本公共卫生慢病项目培训。                                     </w:t>
      </w:r>
    </w:p>
    <w:p w:rsidR="008818A9" w:rsidRPr="0092313D" w:rsidRDefault="003414FF" w:rsidP="003414FF">
      <w:pPr>
        <w:pStyle w:val="a4"/>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5、</w:t>
      </w:r>
      <w:r w:rsidR="008818A9" w:rsidRPr="0092313D">
        <w:rPr>
          <w:rFonts w:ascii="仿宋" w:eastAsia="仿宋" w:hAnsi="仿宋" w:cstheme="minorEastAsia" w:hint="eastAsia"/>
          <w:sz w:val="30"/>
          <w:szCs w:val="30"/>
        </w:rPr>
        <w:t>加强核实真实率工作力度，杜绝骗取工分值，提高人脸采集率。</w:t>
      </w:r>
    </w:p>
    <w:p w:rsidR="003414FF" w:rsidRPr="0092313D" w:rsidRDefault="003414FF" w:rsidP="003414FF">
      <w:pPr>
        <w:pStyle w:val="a4"/>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6、</w:t>
      </w:r>
      <w:r w:rsidR="008818A9" w:rsidRPr="0092313D">
        <w:rPr>
          <w:rFonts w:ascii="仿宋" w:eastAsia="仿宋" w:hAnsi="仿宋" w:cstheme="minorEastAsia" w:hint="eastAsia"/>
          <w:sz w:val="30"/>
          <w:szCs w:val="30"/>
        </w:rPr>
        <w:t>各项目执行单位要认真开展清除不是高血压和糖尿病患者健康档案的工作。</w:t>
      </w:r>
    </w:p>
    <w:p w:rsidR="008818A9" w:rsidRPr="0092313D" w:rsidRDefault="003414FF" w:rsidP="003414FF">
      <w:pPr>
        <w:pStyle w:val="a4"/>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7、</w:t>
      </w:r>
      <w:r w:rsidR="008818A9" w:rsidRPr="0092313D">
        <w:rPr>
          <w:rFonts w:ascii="仿宋" w:eastAsia="仿宋" w:hAnsi="仿宋" w:cstheme="minorEastAsia" w:hint="eastAsia"/>
          <w:sz w:val="30"/>
          <w:szCs w:val="30"/>
        </w:rPr>
        <w:t>慢性病患者的联系方式进行及时更新，杜绝存在空号、停机现象。</w:t>
      </w:r>
    </w:p>
    <w:p w:rsidR="008818A9" w:rsidRPr="0092313D" w:rsidRDefault="00851B13"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color w:val="FF0000"/>
          <w:sz w:val="30"/>
          <w:szCs w:val="30"/>
        </w:rPr>
        <w:t xml:space="preserve">   </w:t>
      </w:r>
      <w:r w:rsidRPr="0092313D">
        <w:rPr>
          <w:rFonts w:ascii="仿宋" w:eastAsia="仿宋" w:hAnsi="仿宋" w:cstheme="minorEastAsia" w:hint="eastAsia"/>
          <w:b/>
          <w:color w:val="FF0000"/>
          <w:sz w:val="30"/>
          <w:szCs w:val="30"/>
        </w:rPr>
        <w:t xml:space="preserve"> </w:t>
      </w:r>
      <w:r w:rsidRPr="0092313D">
        <w:rPr>
          <w:rFonts w:ascii="仿宋" w:eastAsia="仿宋" w:hAnsi="仿宋" w:cstheme="minorEastAsia" w:hint="eastAsia"/>
          <w:b/>
          <w:sz w:val="30"/>
          <w:szCs w:val="30"/>
        </w:rPr>
        <w:t>（五）</w:t>
      </w:r>
      <w:r w:rsidR="008818A9" w:rsidRPr="0092313D">
        <w:rPr>
          <w:rFonts w:ascii="仿宋" w:eastAsia="仿宋" w:hAnsi="仿宋" w:cstheme="minorEastAsia" w:hint="eastAsia"/>
          <w:b/>
          <w:sz w:val="30"/>
          <w:szCs w:val="30"/>
        </w:rPr>
        <w:t>严重精神障碍患者管理</w:t>
      </w:r>
    </w:p>
    <w:p w:rsidR="008818A9" w:rsidRPr="0092313D" w:rsidRDefault="0092313D" w:rsidP="0092313D">
      <w:pPr>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1、</w:t>
      </w:r>
      <w:r w:rsidR="008818A9" w:rsidRPr="0092313D">
        <w:rPr>
          <w:rFonts w:ascii="仿宋" w:eastAsia="仿宋" w:hAnsi="仿宋" w:cstheme="minorEastAsia" w:hint="eastAsia"/>
          <w:sz w:val="30"/>
          <w:szCs w:val="30"/>
        </w:rPr>
        <w:t>各项目单位精防人员要进一步认真学习严重精神障碍患者管理规范（第三版）和严重精神障碍管理治疗工作规范（2018年版），加强村卫生室技术培训和督导；不得出现逻辑错误、缺项、漏项、用药错误</w:t>
      </w:r>
    </w:p>
    <w:p w:rsidR="008818A9" w:rsidRPr="0092313D" w:rsidRDefault="0092313D"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2、</w:t>
      </w:r>
      <w:r w:rsidR="008818A9" w:rsidRPr="0092313D">
        <w:rPr>
          <w:rFonts w:ascii="仿宋" w:eastAsia="仿宋" w:hAnsi="仿宋" w:cstheme="minorEastAsia" w:hint="eastAsia"/>
          <w:sz w:val="30"/>
          <w:szCs w:val="30"/>
        </w:rPr>
        <w:t>继续集中统一管理患者档案，完善患者纸质档案材料（疾病诊断证明），确保档案真实；镇卫生院、社区卫生服务中心、</w:t>
      </w:r>
      <w:r w:rsidR="008818A9" w:rsidRPr="0092313D">
        <w:rPr>
          <w:rFonts w:ascii="仿宋" w:eastAsia="仿宋" w:hAnsi="仿宋" w:cstheme="minorEastAsia" w:hint="eastAsia"/>
          <w:sz w:val="30"/>
          <w:szCs w:val="30"/>
        </w:rPr>
        <w:lastRenderedPageBreak/>
        <w:t>社区卫生服务站和村卫生室都要建立并正常使用在册患者管理信息简表，信息保持一致。</w:t>
      </w:r>
    </w:p>
    <w:p w:rsidR="008818A9" w:rsidRPr="0092313D" w:rsidRDefault="0092313D" w:rsidP="0092313D">
      <w:pPr>
        <w:snapToGrid w:val="0"/>
        <w:spacing w:line="360" w:lineRule="auto"/>
        <w:ind w:firstLineChars="200" w:firstLine="600"/>
        <w:jc w:val="left"/>
        <w:rPr>
          <w:rFonts w:ascii="仿宋" w:eastAsia="仿宋" w:hAnsi="仿宋" w:cstheme="minorEastAsia"/>
          <w:sz w:val="30"/>
          <w:szCs w:val="30"/>
        </w:rPr>
      </w:pPr>
      <w:r w:rsidRPr="0092313D">
        <w:rPr>
          <w:rFonts w:ascii="仿宋" w:eastAsia="仿宋" w:hAnsi="仿宋" w:cstheme="minorEastAsia" w:hint="eastAsia"/>
          <w:sz w:val="30"/>
          <w:szCs w:val="30"/>
        </w:rPr>
        <w:t>3、</w:t>
      </w:r>
      <w:r w:rsidR="008818A9" w:rsidRPr="0092313D">
        <w:rPr>
          <w:rFonts w:ascii="仿宋" w:eastAsia="仿宋" w:hAnsi="仿宋" w:cstheme="minorEastAsia" w:hint="eastAsia"/>
          <w:sz w:val="30"/>
          <w:szCs w:val="30"/>
        </w:rPr>
        <w:t>完成在管患者年度体检进度，规范随访填报并及时录入基本公共卫生服务平台和国家严重精神障碍信息系统，体检表完整、正确录入系统，辅助体检项目（血常规、转氨酶、血糖、心电图）不得缺项，纸质档案信息与2个系统信息保持一致。</w:t>
      </w:r>
    </w:p>
    <w:p w:rsidR="008818A9" w:rsidRPr="0092313D" w:rsidRDefault="003414FF" w:rsidP="003414FF">
      <w:pPr>
        <w:widowControl/>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4、</w:t>
      </w:r>
      <w:r w:rsidR="008818A9" w:rsidRPr="0092313D">
        <w:rPr>
          <w:rFonts w:ascii="仿宋" w:eastAsia="仿宋" w:hAnsi="仿宋" w:cstheme="minorEastAsia" w:hint="eastAsia"/>
          <w:sz w:val="30"/>
          <w:szCs w:val="30"/>
        </w:rPr>
        <w:t>加大疑似患者筛查力度，提高检出率；加强与镇综合办、派出所和残联信息互通，掌握公安列管患者（含曾经在库患者）基本信息，严格确认失访和非在管患者，提高辖区患者管理率，注意增加面访率，掌握</w:t>
      </w:r>
      <w:r w:rsidR="008818A9" w:rsidRPr="0092313D">
        <w:rPr>
          <w:rFonts w:ascii="仿宋" w:eastAsia="仿宋" w:hAnsi="仿宋" w:cstheme="minorEastAsia" w:hint="eastAsia"/>
          <w:color w:val="000000"/>
          <w:kern w:val="0"/>
          <w:sz w:val="30"/>
          <w:szCs w:val="30"/>
        </w:rPr>
        <w:t>社区在册居家严重精神障碍患者健康管理人数、年度</w:t>
      </w:r>
      <w:r w:rsidR="008818A9" w:rsidRPr="0092313D">
        <w:rPr>
          <w:rFonts w:ascii="仿宋" w:eastAsia="仿宋" w:hAnsi="仿宋" w:cstheme="minorEastAsia" w:hint="eastAsia"/>
          <w:sz w:val="30"/>
          <w:szCs w:val="30"/>
        </w:rPr>
        <w:t>危险性评级3级（含）以上患者信息、在册患者残疾信息、精准贫困对象患者信息、公安列管患者信息和监护补助患者信息。</w:t>
      </w:r>
    </w:p>
    <w:p w:rsidR="008818A9" w:rsidRPr="0092313D" w:rsidRDefault="003414FF" w:rsidP="003414FF">
      <w:pPr>
        <w:snapToGrid w:val="0"/>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 xml:space="preserve"> 5、</w:t>
      </w:r>
      <w:r w:rsidR="008818A9" w:rsidRPr="0092313D">
        <w:rPr>
          <w:rFonts w:ascii="仿宋" w:eastAsia="仿宋" w:hAnsi="仿宋" w:cstheme="minorEastAsia" w:hint="eastAsia"/>
          <w:sz w:val="30"/>
          <w:szCs w:val="30"/>
        </w:rPr>
        <w:t>加强精神卫生相关政策宣传，提高辖区在册患者规律治疗率，确保完成全县严重精神障碍患者管理治疗项目任务。</w:t>
      </w:r>
    </w:p>
    <w:p w:rsidR="008818A9" w:rsidRPr="0092313D" w:rsidRDefault="00851B13"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b/>
          <w:sz w:val="30"/>
          <w:szCs w:val="30"/>
        </w:rPr>
        <w:t xml:space="preserve">   （六）</w:t>
      </w:r>
      <w:r w:rsidR="008818A9" w:rsidRPr="0092313D">
        <w:rPr>
          <w:rFonts w:ascii="仿宋" w:eastAsia="仿宋" w:hAnsi="仿宋" w:cstheme="minorEastAsia" w:hint="eastAsia"/>
          <w:b/>
          <w:sz w:val="30"/>
          <w:szCs w:val="30"/>
        </w:rPr>
        <w:t>传染病及突发公共卫生事件报告和处理</w:t>
      </w:r>
    </w:p>
    <w:p w:rsidR="008818A9" w:rsidRPr="0092313D" w:rsidRDefault="0092313D" w:rsidP="008818A9">
      <w:pPr>
        <w:spacing w:line="360" w:lineRule="auto"/>
        <w:ind w:firstLine="480"/>
        <w:jc w:val="left"/>
        <w:rPr>
          <w:rFonts w:ascii="仿宋" w:eastAsia="仿宋" w:hAnsi="仿宋" w:cstheme="minorEastAsia"/>
          <w:sz w:val="30"/>
          <w:szCs w:val="30"/>
        </w:rPr>
      </w:pPr>
      <w:r w:rsidRPr="0092313D">
        <w:rPr>
          <w:rFonts w:ascii="仿宋" w:eastAsia="仿宋" w:hAnsi="仿宋" w:cstheme="minorEastAsia" w:hint="eastAsia"/>
          <w:sz w:val="30"/>
          <w:szCs w:val="30"/>
        </w:rPr>
        <w:t>1、</w:t>
      </w:r>
      <w:r w:rsidR="008818A9" w:rsidRPr="0092313D">
        <w:rPr>
          <w:rFonts w:ascii="仿宋" w:eastAsia="仿宋" w:hAnsi="仿宋" w:cstheme="minorEastAsia" w:hint="eastAsia"/>
          <w:sz w:val="30"/>
          <w:szCs w:val="30"/>
        </w:rPr>
        <w:t>规范填写门诊病历，杜绝缺漏项、空白诊断等现象。</w:t>
      </w:r>
    </w:p>
    <w:p w:rsidR="008818A9" w:rsidRPr="0092313D" w:rsidRDefault="0092313D" w:rsidP="008818A9">
      <w:pPr>
        <w:spacing w:line="360" w:lineRule="auto"/>
        <w:ind w:firstLine="480"/>
        <w:jc w:val="left"/>
        <w:rPr>
          <w:rFonts w:ascii="仿宋" w:eastAsia="仿宋" w:hAnsi="仿宋" w:cstheme="minorEastAsia"/>
          <w:sz w:val="30"/>
          <w:szCs w:val="30"/>
        </w:rPr>
      </w:pPr>
      <w:r w:rsidRPr="0092313D">
        <w:rPr>
          <w:rFonts w:ascii="仿宋" w:eastAsia="仿宋" w:hAnsi="仿宋" w:cstheme="minorEastAsia" w:hint="eastAsia"/>
          <w:sz w:val="30"/>
          <w:szCs w:val="30"/>
        </w:rPr>
        <w:t>2、</w:t>
      </w:r>
      <w:r w:rsidR="008818A9" w:rsidRPr="0092313D">
        <w:rPr>
          <w:rFonts w:ascii="仿宋" w:eastAsia="仿宋" w:hAnsi="仿宋" w:cstheme="minorEastAsia" w:hint="eastAsia"/>
          <w:sz w:val="30"/>
          <w:szCs w:val="30"/>
        </w:rPr>
        <w:t>规范填写纸质报告卡，保证信息完整、准确、一致。</w:t>
      </w:r>
    </w:p>
    <w:p w:rsidR="008818A9" w:rsidRPr="0092313D" w:rsidRDefault="0092313D" w:rsidP="008818A9">
      <w:pPr>
        <w:spacing w:line="360" w:lineRule="auto"/>
        <w:ind w:firstLine="480"/>
        <w:jc w:val="left"/>
        <w:rPr>
          <w:rFonts w:ascii="仿宋" w:eastAsia="仿宋" w:hAnsi="仿宋" w:cstheme="minorEastAsia"/>
          <w:sz w:val="30"/>
          <w:szCs w:val="30"/>
        </w:rPr>
      </w:pPr>
      <w:r w:rsidRPr="0092313D">
        <w:rPr>
          <w:rFonts w:ascii="仿宋" w:eastAsia="仿宋" w:hAnsi="仿宋" w:cstheme="minorEastAsia" w:hint="eastAsia"/>
          <w:sz w:val="30"/>
          <w:szCs w:val="30"/>
        </w:rPr>
        <w:t>3、</w:t>
      </w:r>
      <w:r w:rsidR="008818A9" w:rsidRPr="0092313D">
        <w:rPr>
          <w:rFonts w:ascii="仿宋" w:eastAsia="仿宋" w:hAnsi="仿宋" w:cstheme="minorEastAsia" w:hint="eastAsia"/>
          <w:sz w:val="30"/>
          <w:szCs w:val="30"/>
        </w:rPr>
        <w:t>积极开展传染病相关知识培训工作，要有通知、签到、课件、照片、小结等，相关材料及时整理归档。</w:t>
      </w:r>
    </w:p>
    <w:p w:rsidR="008818A9" w:rsidRPr="0092313D" w:rsidRDefault="0092313D" w:rsidP="008818A9">
      <w:pPr>
        <w:spacing w:line="360" w:lineRule="auto"/>
        <w:ind w:firstLine="480"/>
        <w:jc w:val="left"/>
        <w:rPr>
          <w:rFonts w:ascii="仿宋" w:eastAsia="仿宋" w:hAnsi="仿宋" w:cstheme="minorEastAsia"/>
          <w:sz w:val="30"/>
          <w:szCs w:val="30"/>
        </w:rPr>
      </w:pPr>
      <w:r w:rsidRPr="0092313D">
        <w:rPr>
          <w:rFonts w:ascii="仿宋" w:eastAsia="仿宋" w:hAnsi="仿宋" w:cstheme="minorEastAsia" w:hint="eastAsia"/>
          <w:sz w:val="30"/>
          <w:szCs w:val="30"/>
        </w:rPr>
        <w:t>4、</w:t>
      </w:r>
      <w:r w:rsidR="008818A9" w:rsidRPr="0092313D">
        <w:rPr>
          <w:rFonts w:ascii="仿宋" w:eastAsia="仿宋" w:hAnsi="仿宋" w:cstheme="minorEastAsia" w:hint="eastAsia"/>
          <w:sz w:val="30"/>
          <w:szCs w:val="30"/>
        </w:rPr>
        <w:t>每日、每月自查自纠工作不得流于形式，要能真实反映各环节存在的问题，发现漏报及时整改通报，落实奖惩制度。</w:t>
      </w:r>
    </w:p>
    <w:p w:rsidR="008818A9" w:rsidRPr="0092313D" w:rsidRDefault="0092313D" w:rsidP="008818A9">
      <w:pPr>
        <w:spacing w:line="360" w:lineRule="auto"/>
        <w:ind w:firstLine="480"/>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5、</w:t>
      </w:r>
      <w:r w:rsidR="008818A9" w:rsidRPr="0092313D">
        <w:rPr>
          <w:rFonts w:ascii="仿宋" w:eastAsia="仿宋" w:hAnsi="仿宋" w:cstheme="minorEastAsia" w:hint="eastAsia"/>
          <w:sz w:val="30"/>
          <w:szCs w:val="30"/>
        </w:rPr>
        <w:t>传染病管理人员无浏览门诊电子病历系统权限的医疗机</w:t>
      </w:r>
      <w:r w:rsidR="008818A9" w:rsidRPr="0092313D">
        <w:rPr>
          <w:rFonts w:ascii="仿宋" w:eastAsia="仿宋" w:hAnsi="仿宋" w:cstheme="minorEastAsia" w:hint="eastAsia"/>
          <w:sz w:val="30"/>
          <w:szCs w:val="30"/>
        </w:rPr>
        <w:lastRenderedPageBreak/>
        <w:t>构要尽快安装门诊电子病历系统，赋予浏览权限，实现每日门诊自查工作。</w:t>
      </w:r>
    </w:p>
    <w:p w:rsidR="008818A9" w:rsidRPr="0092313D" w:rsidRDefault="0092313D" w:rsidP="008818A9">
      <w:pPr>
        <w:spacing w:line="360" w:lineRule="auto"/>
        <w:ind w:firstLine="480"/>
        <w:jc w:val="left"/>
        <w:rPr>
          <w:rFonts w:ascii="仿宋" w:eastAsia="仿宋" w:hAnsi="仿宋" w:cstheme="minorEastAsia"/>
          <w:sz w:val="30"/>
          <w:szCs w:val="30"/>
        </w:rPr>
      </w:pPr>
      <w:r w:rsidRPr="0092313D">
        <w:rPr>
          <w:rFonts w:ascii="仿宋" w:eastAsia="仿宋" w:hAnsi="仿宋" w:cstheme="minorEastAsia" w:hint="eastAsia"/>
          <w:sz w:val="30"/>
          <w:szCs w:val="30"/>
        </w:rPr>
        <w:t>6、</w:t>
      </w:r>
      <w:r w:rsidR="008818A9" w:rsidRPr="0092313D">
        <w:rPr>
          <w:rFonts w:ascii="仿宋" w:eastAsia="仿宋" w:hAnsi="仿宋" w:cstheme="minorEastAsia" w:hint="eastAsia"/>
          <w:sz w:val="30"/>
          <w:szCs w:val="30"/>
        </w:rPr>
        <w:t>传染病管理人员定岗定责，对业务不熟练人员加强培训或组织学习。</w:t>
      </w:r>
    </w:p>
    <w:p w:rsidR="008818A9" w:rsidRPr="0092313D" w:rsidRDefault="00851B13"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sz w:val="30"/>
          <w:szCs w:val="30"/>
        </w:rPr>
        <w:t xml:space="preserve">  </w:t>
      </w:r>
      <w:r w:rsidRPr="0092313D">
        <w:rPr>
          <w:rFonts w:ascii="仿宋" w:eastAsia="仿宋" w:hAnsi="仿宋" w:cstheme="minorEastAsia" w:hint="eastAsia"/>
          <w:b/>
          <w:sz w:val="30"/>
          <w:szCs w:val="30"/>
        </w:rPr>
        <w:t xml:space="preserve"> （七）</w:t>
      </w:r>
      <w:r w:rsidR="008818A9" w:rsidRPr="0092313D">
        <w:rPr>
          <w:rFonts w:ascii="仿宋" w:eastAsia="仿宋" w:hAnsi="仿宋" w:cstheme="minorEastAsia" w:hint="eastAsia"/>
          <w:b/>
          <w:sz w:val="30"/>
          <w:szCs w:val="30"/>
        </w:rPr>
        <w:t>结核病管理</w:t>
      </w:r>
    </w:p>
    <w:p w:rsidR="008818A9" w:rsidRPr="0092313D" w:rsidRDefault="003414FF" w:rsidP="008818A9">
      <w:pPr>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603DCA">
        <w:rPr>
          <w:rFonts w:ascii="仿宋" w:eastAsia="仿宋" w:hAnsi="仿宋" w:cstheme="minorEastAsia" w:hint="eastAsia"/>
          <w:b/>
          <w:sz w:val="30"/>
          <w:szCs w:val="30"/>
        </w:rPr>
        <w:t xml:space="preserve"> 1、</w:t>
      </w:r>
      <w:r w:rsidRPr="00603DCA">
        <w:rPr>
          <w:rFonts w:ascii="仿宋" w:eastAsia="仿宋" w:hAnsi="仿宋" w:cstheme="minorEastAsia" w:hint="eastAsia"/>
          <w:b/>
          <w:sz w:val="30"/>
          <w:szCs w:val="30"/>
        </w:rPr>
        <w:t>培训。</w:t>
      </w:r>
      <w:r w:rsidR="008818A9" w:rsidRPr="0092313D">
        <w:rPr>
          <w:rFonts w:ascii="仿宋" w:eastAsia="仿宋" w:hAnsi="仿宋" w:cstheme="minorEastAsia" w:hint="eastAsia"/>
          <w:sz w:val="30"/>
          <w:szCs w:val="30"/>
        </w:rPr>
        <w:t>为适应结核病纳入基本公共卫生服务后结防工作的规范开展，建议各镇卫生院防保站（卫生服务中心），2023年再次开展一次对村（站）医培训，培训内容重点“两卡制”、电子药盒云平台操作，发现疑似肺结核病人及时登记门诊日誌、在公卫和电子药盒云平台录入，并报告至卫生院（中心）初筛、大疫情上报，由卫生院（中心）进行转诊、推介；收到结核病人信息后，按照“两卡制”、电子药盒云平台要求，在“两卡制”平台建立居民健康档案，并开展对肺结核患者的健康管理服务，将第一次入户信息及随访管理病人信息及时录入公卫、电子药盒云平台，患者疗程结核后，及时对随访记录表进行结案评估，要将“肺结核患者治疗记录卡”及随访结核病记录表交镇卫生院防保站保存。</w:t>
      </w:r>
    </w:p>
    <w:p w:rsidR="003414FF" w:rsidRPr="0092313D" w:rsidRDefault="003414FF" w:rsidP="008818A9">
      <w:pPr>
        <w:spacing w:line="360" w:lineRule="auto"/>
        <w:jc w:val="left"/>
        <w:rPr>
          <w:rFonts w:ascii="仿宋" w:eastAsia="仿宋" w:hAnsi="仿宋" w:cstheme="minorEastAsia"/>
          <w:sz w:val="30"/>
          <w:szCs w:val="30"/>
        </w:rPr>
      </w:pPr>
      <w:r w:rsidRPr="00603DCA">
        <w:rPr>
          <w:rFonts w:ascii="仿宋" w:eastAsia="仿宋" w:hAnsi="仿宋" w:cstheme="minorEastAsia" w:hint="eastAsia"/>
          <w:b/>
          <w:sz w:val="30"/>
          <w:szCs w:val="30"/>
        </w:rPr>
        <w:t xml:space="preserve">  </w:t>
      </w:r>
      <w:r w:rsidR="0092313D" w:rsidRPr="00603DCA">
        <w:rPr>
          <w:rFonts w:ascii="仿宋" w:eastAsia="仿宋" w:hAnsi="仿宋" w:cstheme="minorEastAsia" w:hint="eastAsia"/>
          <w:b/>
          <w:sz w:val="30"/>
          <w:szCs w:val="30"/>
        </w:rPr>
        <w:t xml:space="preserve">  2、</w:t>
      </w:r>
      <w:r w:rsidRPr="00603DCA">
        <w:rPr>
          <w:rFonts w:ascii="仿宋" w:eastAsia="仿宋" w:hAnsi="仿宋" w:cstheme="minorEastAsia" w:hint="eastAsia"/>
          <w:b/>
          <w:sz w:val="30"/>
          <w:szCs w:val="30"/>
        </w:rPr>
        <w:t>转诊推介。</w:t>
      </w:r>
      <w:r w:rsidR="008818A9" w:rsidRPr="0092313D">
        <w:rPr>
          <w:rFonts w:ascii="仿宋" w:eastAsia="仿宋" w:hAnsi="仿宋" w:cstheme="minorEastAsia" w:hint="eastAsia"/>
          <w:sz w:val="30"/>
          <w:szCs w:val="30"/>
        </w:rPr>
        <w:t>各镇卫生院院长应重视所在镇结核病防治工作，使门诊医生增强结核病报告意识，同时应加强对村卫生室督导，发现疑似肺结核及时完整地登记在门诊日誌上，并开转诊单将病人转至县人民医院感染科结核病门诊，提高转诊到位率；“两卡制”、电子药盒云平台与大疫情网数据一致。</w:t>
      </w:r>
      <w:r w:rsidR="008818A9" w:rsidRPr="0092313D">
        <w:rPr>
          <w:rFonts w:ascii="仿宋" w:eastAsia="仿宋" w:hAnsi="仿宋" w:cstheme="minorEastAsia" w:hint="eastAsia"/>
          <w:sz w:val="30"/>
          <w:szCs w:val="30"/>
        </w:rPr>
        <w:tab/>
      </w:r>
    </w:p>
    <w:p w:rsidR="008818A9" w:rsidRPr="0092313D" w:rsidRDefault="003414FF" w:rsidP="008818A9">
      <w:pPr>
        <w:spacing w:line="360" w:lineRule="auto"/>
        <w:jc w:val="left"/>
        <w:rPr>
          <w:rFonts w:ascii="仿宋" w:eastAsia="仿宋" w:hAnsi="仿宋" w:cstheme="minorEastAsia"/>
          <w:b/>
          <w:sz w:val="30"/>
          <w:szCs w:val="30"/>
        </w:rPr>
      </w:pPr>
      <w:r w:rsidRPr="00603DCA">
        <w:rPr>
          <w:rFonts w:ascii="仿宋" w:eastAsia="仿宋" w:hAnsi="仿宋" w:cstheme="minorEastAsia" w:hint="eastAsia"/>
          <w:b/>
          <w:sz w:val="30"/>
          <w:szCs w:val="30"/>
        </w:rPr>
        <w:lastRenderedPageBreak/>
        <w:t xml:space="preserve">   </w:t>
      </w:r>
      <w:r w:rsidR="0092313D" w:rsidRPr="00603DCA">
        <w:rPr>
          <w:rFonts w:ascii="仿宋" w:eastAsia="仿宋" w:hAnsi="仿宋" w:cstheme="minorEastAsia" w:hint="eastAsia"/>
          <w:b/>
          <w:sz w:val="30"/>
          <w:szCs w:val="30"/>
        </w:rPr>
        <w:t xml:space="preserve"> 3、</w:t>
      </w:r>
      <w:r w:rsidR="008818A9" w:rsidRPr="00603DCA">
        <w:rPr>
          <w:rFonts w:ascii="仿宋" w:eastAsia="仿宋" w:hAnsi="仿宋" w:cstheme="minorEastAsia" w:hint="eastAsia"/>
          <w:b/>
          <w:sz w:val="30"/>
          <w:szCs w:val="30"/>
        </w:rPr>
        <w:t>病人管理</w:t>
      </w:r>
      <w:r w:rsidR="00603DCA">
        <w:rPr>
          <w:rFonts w:ascii="仿宋" w:eastAsia="仿宋" w:hAnsi="仿宋" w:cstheme="minorEastAsia" w:hint="eastAsia"/>
          <w:b/>
          <w:sz w:val="30"/>
          <w:szCs w:val="30"/>
        </w:rPr>
        <w:t>。</w:t>
      </w:r>
      <w:r w:rsidR="008818A9" w:rsidRPr="0092313D">
        <w:rPr>
          <w:rFonts w:ascii="仿宋" w:eastAsia="仿宋" w:hAnsi="仿宋" w:cstheme="minorEastAsia" w:hint="eastAsia"/>
          <w:sz w:val="30"/>
          <w:szCs w:val="30"/>
        </w:rPr>
        <w:t>各镇卫生院（卫生服务中心）应进一步加强对村（站）级结核病防治工作的督导考核，端正思想，增强责任意识，定期督导，每次考核形成督导考核报告，以原始记录等资料考核其实际工作质量和数量，督促村医扎实开展防痨工作；上报的工作报表数字真实。</w:t>
      </w:r>
    </w:p>
    <w:p w:rsidR="008818A9" w:rsidRPr="0092313D" w:rsidRDefault="003414FF" w:rsidP="008818A9">
      <w:pPr>
        <w:spacing w:line="360" w:lineRule="auto"/>
        <w:jc w:val="left"/>
        <w:rPr>
          <w:rFonts w:ascii="仿宋" w:eastAsia="仿宋" w:hAnsi="仿宋" w:cstheme="minorEastAsia"/>
          <w:sz w:val="30"/>
          <w:szCs w:val="30"/>
        </w:rPr>
      </w:pPr>
      <w:r w:rsidRPr="0092313D">
        <w:rPr>
          <w:rFonts w:ascii="仿宋" w:eastAsia="仿宋" w:hAnsi="仿宋" w:cstheme="minorEastAsia" w:hint="eastAsia"/>
          <w:sz w:val="30"/>
          <w:szCs w:val="30"/>
        </w:rPr>
        <w:t xml:space="preserve">   </w:t>
      </w:r>
      <w:r w:rsidR="0092313D" w:rsidRPr="0092313D">
        <w:rPr>
          <w:rFonts w:ascii="仿宋" w:eastAsia="仿宋" w:hAnsi="仿宋" w:cstheme="minorEastAsia" w:hint="eastAsia"/>
          <w:sz w:val="30"/>
          <w:szCs w:val="30"/>
        </w:rPr>
        <w:t>4、</w:t>
      </w:r>
      <w:r w:rsidR="008818A9" w:rsidRPr="0092313D">
        <w:rPr>
          <w:rFonts w:ascii="仿宋" w:eastAsia="仿宋" w:hAnsi="仿宋" w:cstheme="minorEastAsia" w:hint="eastAsia"/>
          <w:sz w:val="30"/>
          <w:szCs w:val="30"/>
        </w:rPr>
        <w:t>各镇卫生院对存在的问题要认真对待并按要求整改，要提高病人治疗管理水平，按照《基本公共卫生服务规范》要求，使用“两卡制”、电子药盒云平台，开展对肺结核病人督导管理，并完善相关督导记录，进一步做好结核病防治工作。</w:t>
      </w:r>
    </w:p>
    <w:p w:rsidR="008818A9" w:rsidRPr="0092313D" w:rsidRDefault="003414FF" w:rsidP="008818A9">
      <w:pPr>
        <w:spacing w:line="360" w:lineRule="auto"/>
        <w:jc w:val="left"/>
        <w:rPr>
          <w:rFonts w:ascii="仿宋" w:eastAsia="仿宋" w:hAnsi="仿宋" w:cstheme="minorEastAsia"/>
          <w:b/>
          <w:sz w:val="30"/>
          <w:szCs w:val="30"/>
        </w:rPr>
      </w:pPr>
      <w:r w:rsidRPr="0092313D">
        <w:rPr>
          <w:rFonts w:ascii="仿宋" w:eastAsia="仿宋" w:hAnsi="仿宋" w:cstheme="minorEastAsia" w:hint="eastAsia"/>
          <w:b/>
          <w:sz w:val="30"/>
          <w:szCs w:val="30"/>
        </w:rPr>
        <w:t xml:space="preserve">   </w:t>
      </w:r>
      <w:r w:rsidR="008818A9" w:rsidRPr="0092313D">
        <w:rPr>
          <w:rFonts w:ascii="仿宋" w:eastAsia="仿宋" w:hAnsi="仿宋" w:cstheme="minorEastAsia" w:hint="eastAsia"/>
          <w:b/>
          <w:sz w:val="30"/>
          <w:szCs w:val="30"/>
        </w:rPr>
        <w:t>（八）预防接种</w:t>
      </w:r>
    </w:p>
    <w:p w:rsidR="008818A9" w:rsidRPr="0092313D" w:rsidRDefault="008818A9" w:rsidP="0092313D">
      <w:pPr>
        <w:spacing w:line="560" w:lineRule="exact"/>
        <w:ind w:firstLineChars="200" w:firstLine="600"/>
        <w:rPr>
          <w:rFonts w:ascii="仿宋" w:eastAsia="仿宋" w:hAnsi="仿宋"/>
          <w:sz w:val="30"/>
          <w:szCs w:val="30"/>
        </w:rPr>
      </w:pPr>
      <w:r w:rsidRPr="0092313D">
        <w:rPr>
          <w:rFonts w:ascii="仿宋" w:eastAsia="仿宋" w:hAnsi="仿宋" w:hint="eastAsia"/>
          <w:sz w:val="30"/>
          <w:szCs w:val="30"/>
        </w:rPr>
        <w:t>1、各预防接种单位要加强对《中华人民共和国疫苗管理法》、《疫苗储存和运输管理规范（2017年版）》学习，严格规范预防接种服务，建立预防接种和疫苗管理长效机制。</w:t>
      </w:r>
    </w:p>
    <w:p w:rsidR="008818A9" w:rsidRPr="0092313D" w:rsidRDefault="008818A9" w:rsidP="00603DCA">
      <w:pPr>
        <w:spacing w:line="560" w:lineRule="exact"/>
        <w:ind w:firstLineChars="200" w:firstLine="602"/>
        <w:rPr>
          <w:rFonts w:ascii="仿宋" w:eastAsia="仿宋" w:hAnsi="仿宋"/>
          <w:sz w:val="30"/>
          <w:szCs w:val="30"/>
        </w:rPr>
      </w:pPr>
      <w:r w:rsidRPr="00603DCA">
        <w:rPr>
          <w:rFonts w:ascii="仿宋" w:eastAsia="仿宋" w:hAnsi="仿宋" w:hint="eastAsia"/>
          <w:b/>
          <w:sz w:val="30"/>
          <w:szCs w:val="30"/>
        </w:rPr>
        <w:t>2、加强疫苗冷链存储、运输管理工作。</w:t>
      </w:r>
      <w:r w:rsidRPr="0092313D">
        <w:rPr>
          <w:rFonts w:ascii="仿宋" w:eastAsia="仿宋" w:hAnsi="仿宋" w:hint="eastAsia"/>
          <w:sz w:val="30"/>
          <w:szCs w:val="30"/>
        </w:rPr>
        <w:t>全面实现门诊日志电子化、疫苗扫码出入库、做到人苗关联，扫码接种，实现疫苗最小单位全程可追溯；加强疫苗冷链管理，完善疫苗管理制度，坚持规范做每日疫苗消耗，日清月结，做到账物相符；规范每日2次的温度监测工作；</w:t>
      </w:r>
      <w:r w:rsidRPr="0092313D">
        <w:rPr>
          <w:rFonts w:ascii="仿宋" w:eastAsia="仿宋" w:hAnsi="仿宋" w:hint="eastAsia"/>
          <w:b/>
          <w:sz w:val="30"/>
          <w:szCs w:val="30"/>
        </w:rPr>
        <w:t>冰箱只要存储疫苗的冷藏、冷冻处都要放置路格云探头进行温度监测且摆放位置要合理；确保每台放路格云探头的冰箱都要有工作人员进行微信成功绑定“路格云平台”报警提醒功能， 进行温度实时24小时监测，对路格云监测温度异常要及时进行处理并在路格云系统上的“事务处理”版块里填写处理原因；</w:t>
      </w:r>
      <w:r w:rsidRPr="0092313D">
        <w:rPr>
          <w:rFonts w:ascii="仿宋" w:eastAsia="仿宋" w:hAnsi="仿宋" w:hint="eastAsia"/>
          <w:sz w:val="30"/>
          <w:szCs w:val="30"/>
        </w:rPr>
        <w:t>发现冷链设备有问题及时解决，不能流于形式应付</w:t>
      </w:r>
      <w:r w:rsidRPr="0092313D">
        <w:rPr>
          <w:rFonts w:ascii="仿宋" w:eastAsia="仿宋" w:hAnsi="仿宋" w:hint="eastAsia"/>
          <w:sz w:val="30"/>
          <w:szCs w:val="30"/>
        </w:rPr>
        <w:lastRenderedPageBreak/>
        <w:t>检查；每月每个冰箱都要有除霜维护记录；对过期失效疫苗做好登记、保管，及时送疾控中心集中处置；特殊情况乡镇需要自提疫苗的，务必要使用县疾控下发的自带温度打印功能的冷藏包购进疫苗；建议各镇全部安装全椒县疾控2020年已下发的自动发电机，取代院部原有的人工发电机为疫苗冰箱供电，确保停电第一时间能为存储疫苗的冰箱供电，保证路格云连续监测温度一直在正常范围工作。</w:t>
      </w:r>
    </w:p>
    <w:p w:rsidR="008818A9" w:rsidRPr="0092313D" w:rsidRDefault="008818A9" w:rsidP="0092313D">
      <w:pPr>
        <w:spacing w:line="560" w:lineRule="exact"/>
        <w:ind w:firstLineChars="200" w:firstLine="600"/>
        <w:rPr>
          <w:rFonts w:ascii="仿宋" w:eastAsia="仿宋" w:hAnsi="仿宋"/>
          <w:sz w:val="30"/>
          <w:szCs w:val="30"/>
        </w:rPr>
      </w:pPr>
      <w:r w:rsidRPr="0092313D">
        <w:rPr>
          <w:rFonts w:ascii="仿宋" w:eastAsia="仿宋" w:hAnsi="仿宋" w:hint="eastAsia"/>
          <w:sz w:val="30"/>
          <w:szCs w:val="30"/>
        </w:rPr>
        <w:t>3、继续按《安徽省脊髓灰质炎灭活疫苗补种工作实施方案》文件要求做好对应种儿童的宣传和通知补种力度，对2016年3月1日-2018年12月31日出生的IPV漏种儿童继续开展补种工作。在2023年1月-12月，对2019年1月1日-2019年9月30日出生的儿童开展IPV第二阶段补种工作。</w:t>
      </w:r>
    </w:p>
    <w:p w:rsidR="008818A9" w:rsidRPr="0092313D" w:rsidRDefault="008818A9" w:rsidP="0092313D">
      <w:pPr>
        <w:spacing w:line="560" w:lineRule="exact"/>
        <w:ind w:firstLineChars="200" w:firstLine="600"/>
        <w:rPr>
          <w:rFonts w:ascii="仿宋" w:eastAsia="仿宋" w:hAnsi="仿宋"/>
          <w:color w:val="000000"/>
          <w:sz w:val="30"/>
          <w:szCs w:val="30"/>
        </w:rPr>
      </w:pPr>
      <w:r w:rsidRPr="0092313D">
        <w:rPr>
          <w:rFonts w:ascii="仿宋" w:eastAsia="仿宋" w:hAnsi="仿宋" w:hint="eastAsia"/>
          <w:color w:val="000000"/>
          <w:sz w:val="30"/>
          <w:szCs w:val="30"/>
        </w:rPr>
        <w:t>襄河镇卫生院管理儿童数占全县管理儿童数的80%以上，</w:t>
      </w:r>
      <w:r w:rsidRPr="0092313D">
        <w:rPr>
          <w:rFonts w:ascii="仿宋" w:eastAsia="仿宋" w:hAnsi="仿宋" w:hint="eastAsia"/>
          <w:sz w:val="30"/>
          <w:szCs w:val="30"/>
        </w:rPr>
        <w:t>截止12月28日统计</w:t>
      </w:r>
      <w:r w:rsidRPr="0092313D">
        <w:rPr>
          <w:rFonts w:ascii="仿宋" w:eastAsia="仿宋" w:hAnsi="仿宋" w:hint="eastAsia"/>
          <w:color w:val="000000"/>
          <w:sz w:val="30"/>
          <w:szCs w:val="30"/>
        </w:rPr>
        <w:t>IPV补种率仅为85.98%，襄河镇卫生院务必要改变IPV补种工作方法：</w:t>
      </w:r>
      <w:r w:rsidR="00851E26" w:rsidRPr="0092313D">
        <w:rPr>
          <w:rFonts w:ascii="仿宋" w:eastAsia="仿宋" w:hAnsi="仿宋"/>
          <w:color w:val="000000"/>
          <w:sz w:val="30"/>
          <w:szCs w:val="30"/>
        </w:rPr>
        <w:fldChar w:fldCharType="begin"/>
      </w:r>
      <w:r w:rsidRPr="0092313D">
        <w:rPr>
          <w:rFonts w:ascii="仿宋" w:eastAsia="仿宋" w:hAnsi="仿宋" w:hint="eastAsia"/>
          <w:color w:val="000000"/>
          <w:sz w:val="30"/>
          <w:szCs w:val="30"/>
        </w:rPr>
        <w:instrText>= 1 \* GB3</w:instrText>
      </w:r>
      <w:r w:rsidR="00851E26" w:rsidRPr="0092313D">
        <w:rPr>
          <w:rFonts w:ascii="仿宋" w:eastAsia="仿宋" w:hAnsi="仿宋"/>
          <w:color w:val="000000"/>
          <w:sz w:val="30"/>
          <w:szCs w:val="30"/>
        </w:rPr>
        <w:fldChar w:fldCharType="separate"/>
      </w:r>
      <w:r w:rsidRPr="0092313D">
        <w:rPr>
          <w:rFonts w:ascii="仿宋" w:eastAsia="仿宋" w:hAnsi="仿宋" w:hint="eastAsia"/>
          <w:color w:val="000000"/>
          <w:sz w:val="30"/>
          <w:szCs w:val="30"/>
        </w:rPr>
        <w:t>①</w:t>
      </w:r>
      <w:r w:rsidR="00851E26" w:rsidRPr="0092313D">
        <w:rPr>
          <w:rFonts w:ascii="仿宋" w:eastAsia="仿宋" w:hAnsi="仿宋"/>
          <w:color w:val="000000"/>
          <w:sz w:val="30"/>
          <w:szCs w:val="30"/>
        </w:rPr>
        <w:fldChar w:fldCharType="end"/>
      </w:r>
      <w:r w:rsidRPr="0092313D">
        <w:rPr>
          <w:rFonts w:ascii="仿宋" w:eastAsia="仿宋" w:hAnsi="仿宋" w:hint="eastAsia"/>
          <w:color w:val="000000"/>
          <w:sz w:val="30"/>
          <w:szCs w:val="30"/>
        </w:rPr>
        <w:t>针对学校不能仅靠微信群发通知布置补种工作，要主动上门和学校沟通联系，提高学校配合度；</w:t>
      </w:r>
      <w:r w:rsidR="00851E26" w:rsidRPr="0092313D">
        <w:rPr>
          <w:rFonts w:ascii="仿宋" w:eastAsia="仿宋" w:hAnsi="仿宋"/>
          <w:color w:val="000000"/>
          <w:sz w:val="30"/>
          <w:szCs w:val="30"/>
        </w:rPr>
        <w:fldChar w:fldCharType="begin"/>
      </w:r>
      <w:r w:rsidRPr="0092313D">
        <w:rPr>
          <w:rFonts w:ascii="仿宋" w:eastAsia="仿宋" w:hAnsi="仿宋" w:hint="eastAsia"/>
          <w:color w:val="000000"/>
          <w:sz w:val="30"/>
          <w:szCs w:val="30"/>
        </w:rPr>
        <w:instrText>= 2 \* GB3</w:instrText>
      </w:r>
      <w:r w:rsidR="00851E26" w:rsidRPr="0092313D">
        <w:rPr>
          <w:rFonts w:ascii="仿宋" w:eastAsia="仿宋" w:hAnsi="仿宋"/>
          <w:color w:val="000000"/>
          <w:sz w:val="30"/>
          <w:szCs w:val="30"/>
        </w:rPr>
        <w:fldChar w:fldCharType="separate"/>
      </w:r>
      <w:r w:rsidRPr="0092313D">
        <w:rPr>
          <w:rFonts w:ascii="仿宋" w:eastAsia="仿宋" w:hAnsi="仿宋" w:hint="eastAsia"/>
          <w:color w:val="000000"/>
          <w:sz w:val="30"/>
          <w:szCs w:val="30"/>
        </w:rPr>
        <w:t>②</w:t>
      </w:r>
      <w:r w:rsidR="00851E26" w:rsidRPr="0092313D">
        <w:rPr>
          <w:rFonts w:ascii="仿宋" w:eastAsia="仿宋" w:hAnsi="仿宋"/>
          <w:color w:val="000000"/>
          <w:sz w:val="30"/>
          <w:szCs w:val="30"/>
        </w:rPr>
        <w:fldChar w:fldCharType="end"/>
      </w:r>
      <w:r w:rsidRPr="0092313D">
        <w:rPr>
          <w:rFonts w:ascii="仿宋" w:eastAsia="仿宋" w:hAnsi="仿宋" w:hint="eastAsia"/>
          <w:color w:val="000000"/>
          <w:sz w:val="30"/>
          <w:szCs w:val="30"/>
        </w:rPr>
        <w:t>对所有IPV未种儿童务必一一电话通知到位并核实具体学校和班级，方便后期和学校对接；</w:t>
      </w:r>
      <w:r w:rsidR="00851E26" w:rsidRPr="0092313D">
        <w:rPr>
          <w:rFonts w:ascii="仿宋" w:eastAsia="仿宋" w:hAnsi="仿宋"/>
          <w:color w:val="000000"/>
          <w:sz w:val="30"/>
          <w:szCs w:val="30"/>
        </w:rPr>
        <w:fldChar w:fldCharType="begin"/>
      </w:r>
      <w:r w:rsidRPr="0092313D">
        <w:rPr>
          <w:rFonts w:ascii="仿宋" w:eastAsia="仿宋" w:hAnsi="仿宋" w:hint="eastAsia"/>
          <w:color w:val="000000"/>
          <w:sz w:val="30"/>
          <w:szCs w:val="30"/>
        </w:rPr>
        <w:instrText>= 3 \* GB3</w:instrText>
      </w:r>
      <w:r w:rsidR="00851E26" w:rsidRPr="0092313D">
        <w:rPr>
          <w:rFonts w:ascii="仿宋" w:eastAsia="仿宋" w:hAnsi="仿宋"/>
          <w:color w:val="000000"/>
          <w:sz w:val="30"/>
          <w:szCs w:val="30"/>
        </w:rPr>
        <w:fldChar w:fldCharType="separate"/>
      </w:r>
      <w:r w:rsidRPr="0092313D">
        <w:rPr>
          <w:rFonts w:ascii="仿宋" w:eastAsia="仿宋" w:hAnsi="仿宋" w:hint="eastAsia"/>
          <w:color w:val="000000"/>
          <w:sz w:val="30"/>
          <w:szCs w:val="30"/>
        </w:rPr>
        <w:t>③</w:t>
      </w:r>
      <w:r w:rsidR="00851E26" w:rsidRPr="0092313D">
        <w:rPr>
          <w:rFonts w:ascii="仿宋" w:eastAsia="仿宋" w:hAnsi="仿宋"/>
          <w:color w:val="000000"/>
          <w:sz w:val="30"/>
          <w:szCs w:val="30"/>
        </w:rPr>
        <w:fldChar w:fldCharType="end"/>
      </w:r>
      <w:r w:rsidRPr="0092313D">
        <w:rPr>
          <w:rFonts w:ascii="仿宋" w:eastAsia="仿宋" w:hAnsi="仿宋" w:hint="eastAsia"/>
          <w:color w:val="000000"/>
          <w:sz w:val="30"/>
          <w:szCs w:val="30"/>
        </w:rPr>
        <w:t>电话核实不在本省的未种儿童要及时手工迁出；</w:t>
      </w:r>
      <w:r w:rsidR="00851E26" w:rsidRPr="0092313D">
        <w:rPr>
          <w:rFonts w:ascii="仿宋" w:eastAsia="仿宋" w:hAnsi="仿宋"/>
          <w:color w:val="000000"/>
          <w:sz w:val="30"/>
          <w:szCs w:val="30"/>
        </w:rPr>
        <w:fldChar w:fldCharType="begin"/>
      </w:r>
      <w:r w:rsidRPr="0092313D">
        <w:rPr>
          <w:rFonts w:ascii="仿宋" w:eastAsia="仿宋" w:hAnsi="仿宋" w:hint="eastAsia"/>
          <w:color w:val="000000"/>
          <w:sz w:val="30"/>
          <w:szCs w:val="30"/>
        </w:rPr>
        <w:instrText>= 4 \* GB3</w:instrText>
      </w:r>
      <w:r w:rsidR="00851E26" w:rsidRPr="0092313D">
        <w:rPr>
          <w:rFonts w:ascii="仿宋" w:eastAsia="仿宋" w:hAnsi="仿宋"/>
          <w:color w:val="000000"/>
          <w:sz w:val="30"/>
          <w:szCs w:val="30"/>
        </w:rPr>
        <w:fldChar w:fldCharType="separate"/>
      </w:r>
      <w:r w:rsidRPr="0092313D">
        <w:rPr>
          <w:rFonts w:ascii="仿宋" w:eastAsia="仿宋" w:hAnsi="仿宋" w:hint="eastAsia"/>
          <w:color w:val="000000"/>
          <w:sz w:val="30"/>
          <w:szCs w:val="30"/>
        </w:rPr>
        <w:t>④</w:t>
      </w:r>
      <w:r w:rsidR="00851E26" w:rsidRPr="0092313D">
        <w:rPr>
          <w:rFonts w:ascii="仿宋" w:eastAsia="仿宋" w:hAnsi="仿宋"/>
          <w:color w:val="000000"/>
          <w:sz w:val="30"/>
          <w:szCs w:val="30"/>
        </w:rPr>
        <w:fldChar w:fldCharType="end"/>
      </w:r>
      <w:r w:rsidRPr="0092313D">
        <w:rPr>
          <w:rFonts w:ascii="仿宋" w:eastAsia="仿宋" w:hAnsi="仿宋" w:hint="eastAsia"/>
          <w:color w:val="000000"/>
          <w:sz w:val="30"/>
          <w:szCs w:val="30"/>
        </w:rPr>
        <w:t>对在校上学的未种儿童要延迟服务时间及增加双休日上班时间方便漏种学生补种，尽快提高补种率，确保完成目标任务。</w:t>
      </w:r>
    </w:p>
    <w:p w:rsidR="008818A9" w:rsidRPr="0092313D" w:rsidRDefault="008818A9" w:rsidP="0092313D">
      <w:pPr>
        <w:spacing w:line="560" w:lineRule="exact"/>
        <w:ind w:firstLineChars="200" w:firstLine="600"/>
        <w:rPr>
          <w:rFonts w:ascii="仿宋" w:eastAsia="仿宋" w:hAnsi="仿宋"/>
          <w:color w:val="000000"/>
          <w:sz w:val="30"/>
          <w:szCs w:val="30"/>
        </w:rPr>
      </w:pPr>
      <w:r w:rsidRPr="0092313D">
        <w:rPr>
          <w:rFonts w:ascii="仿宋" w:eastAsia="仿宋" w:hAnsi="仿宋" w:hint="eastAsia"/>
          <w:sz w:val="30"/>
          <w:szCs w:val="30"/>
        </w:rPr>
        <w:t>4、各儿童门诊配备的接种人员</w:t>
      </w:r>
      <w:r w:rsidRPr="0092313D">
        <w:rPr>
          <w:rFonts w:ascii="仿宋" w:eastAsia="仿宋" w:hAnsi="仿宋" w:hint="eastAsia"/>
          <w:color w:val="000000"/>
          <w:sz w:val="30"/>
          <w:szCs w:val="30"/>
        </w:rPr>
        <w:t>数量要符合《安徽省规范化门诊建设标准》要求:“即责任区0-6岁儿童数如在2000-</w:t>
      </w:r>
      <w:r w:rsidRPr="0092313D">
        <w:rPr>
          <w:rFonts w:ascii="仿宋" w:eastAsia="仿宋" w:hAnsi="仿宋" w:hint="eastAsia"/>
          <w:sz w:val="30"/>
          <w:szCs w:val="30"/>
        </w:rPr>
        <w:t>2999名之间，接种人员至少3人；儿童数在3000-3999名之间，增加</w:t>
      </w:r>
      <w:r w:rsidRPr="0092313D">
        <w:rPr>
          <w:rFonts w:ascii="仿宋" w:eastAsia="仿宋" w:hAnsi="仿宋" w:hint="eastAsia"/>
          <w:sz w:val="30"/>
          <w:szCs w:val="30"/>
        </w:rPr>
        <w:lastRenderedPageBreak/>
        <w:t>接种人员1人，以此类推</w:t>
      </w:r>
      <w:r w:rsidRPr="0092313D">
        <w:rPr>
          <w:rFonts w:ascii="仿宋" w:eastAsia="仿宋" w:hAnsi="仿宋" w:hint="eastAsia"/>
          <w:color w:val="000000"/>
          <w:sz w:val="30"/>
          <w:szCs w:val="30"/>
        </w:rPr>
        <w:t>”。</w:t>
      </w:r>
    </w:p>
    <w:p w:rsidR="008818A9" w:rsidRPr="0092313D" w:rsidRDefault="008818A9" w:rsidP="0092313D">
      <w:pPr>
        <w:spacing w:line="560" w:lineRule="exact"/>
        <w:ind w:firstLineChars="200" w:firstLine="600"/>
        <w:rPr>
          <w:rFonts w:ascii="仿宋" w:eastAsia="仿宋" w:hAnsi="仿宋"/>
          <w:sz w:val="30"/>
          <w:szCs w:val="30"/>
        </w:rPr>
      </w:pPr>
      <w:r w:rsidRPr="0092313D">
        <w:rPr>
          <w:rFonts w:ascii="仿宋" w:eastAsia="仿宋" w:hAnsi="仿宋" w:hint="eastAsia"/>
          <w:sz w:val="30"/>
          <w:szCs w:val="30"/>
        </w:rPr>
        <w:t>襄河镇卫生院目前管理儿童数接近1.6万人，按《标准》要求门诊登记人员和接种人员（不包括药房人员和收费人员）最少配备16人才能适应目前门诊工作的正常开展，才能避免预防接种纠纷和差错事故的发生，提高工作效率及接种服务质量和水平。</w:t>
      </w:r>
    </w:p>
    <w:p w:rsidR="008818A9" w:rsidRPr="0092313D" w:rsidRDefault="008818A9" w:rsidP="0092313D">
      <w:pPr>
        <w:autoSpaceDE w:val="0"/>
        <w:autoSpaceDN w:val="0"/>
        <w:adjustRightInd w:val="0"/>
        <w:ind w:firstLineChars="150" w:firstLine="450"/>
        <w:jc w:val="left"/>
        <w:rPr>
          <w:rFonts w:ascii="仿宋" w:eastAsia="仿宋" w:hAnsi="仿宋"/>
          <w:sz w:val="30"/>
          <w:szCs w:val="30"/>
        </w:rPr>
      </w:pPr>
      <w:r w:rsidRPr="0092313D">
        <w:rPr>
          <w:rFonts w:ascii="仿宋" w:eastAsia="仿宋" w:hAnsi="仿宋" w:hint="eastAsia"/>
          <w:sz w:val="30"/>
          <w:szCs w:val="30"/>
        </w:rPr>
        <w:t>5、规范预防接种管理，提升传染病防制能力。</w:t>
      </w:r>
      <w:r w:rsidR="00851E26" w:rsidRPr="0092313D">
        <w:rPr>
          <w:rFonts w:ascii="仿宋" w:eastAsia="仿宋" w:hAnsi="仿宋"/>
          <w:sz w:val="30"/>
          <w:szCs w:val="30"/>
        </w:rPr>
        <w:fldChar w:fldCharType="begin"/>
      </w:r>
      <w:r w:rsidRPr="0092313D">
        <w:rPr>
          <w:rFonts w:ascii="仿宋" w:eastAsia="仿宋" w:hAnsi="仿宋" w:hint="eastAsia"/>
          <w:sz w:val="30"/>
          <w:szCs w:val="30"/>
        </w:rPr>
        <w:instrText>= 1 \* GB3</w:instrText>
      </w:r>
      <w:r w:rsidR="00851E26" w:rsidRPr="0092313D">
        <w:rPr>
          <w:rFonts w:ascii="仿宋" w:eastAsia="仿宋" w:hAnsi="仿宋"/>
          <w:sz w:val="30"/>
          <w:szCs w:val="30"/>
        </w:rPr>
        <w:fldChar w:fldCharType="separate"/>
      </w:r>
      <w:r w:rsidRPr="0092313D">
        <w:rPr>
          <w:rFonts w:ascii="仿宋" w:eastAsia="仿宋" w:hAnsi="仿宋" w:hint="eastAsia"/>
          <w:sz w:val="30"/>
          <w:szCs w:val="30"/>
        </w:rPr>
        <w:t>①</w:t>
      </w:r>
      <w:r w:rsidR="00851E26" w:rsidRPr="0092313D">
        <w:rPr>
          <w:rFonts w:ascii="仿宋" w:eastAsia="仿宋" w:hAnsi="仿宋"/>
          <w:sz w:val="30"/>
          <w:szCs w:val="30"/>
        </w:rPr>
        <w:fldChar w:fldCharType="end"/>
      </w:r>
      <w:r w:rsidRPr="0092313D">
        <w:rPr>
          <w:rFonts w:ascii="仿宋" w:eastAsia="仿宋" w:hAnsi="仿宋" w:hint="eastAsia"/>
          <w:b/>
          <w:sz w:val="30"/>
          <w:szCs w:val="30"/>
        </w:rPr>
        <w:t>按照省市级疾控中心的要求，城区唯一一所预防接种门诊-</w:t>
      </w:r>
      <w:r w:rsidRPr="0092313D">
        <w:rPr>
          <w:rFonts w:ascii="仿宋" w:eastAsia="仿宋" w:hAnsi="仿宋" w:cs="FZFSK--GBK1-0" w:hint="eastAsia"/>
          <w:b/>
          <w:kern w:val="0"/>
          <w:sz w:val="30"/>
          <w:szCs w:val="30"/>
        </w:rPr>
        <w:t>襄河镇卫生院要尽快调整接种服务时间，增加节假日开放时间，双休日必须安排一天上班时间，方便学生和上班族人群接种疫苗。</w:t>
      </w:r>
      <w:r w:rsidR="00851E26" w:rsidRPr="0092313D">
        <w:rPr>
          <w:rFonts w:ascii="仿宋" w:eastAsia="仿宋" w:hAnsi="仿宋"/>
          <w:sz w:val="30"/>
          <w:szCs w:val="30"/>
        </w:rPr>
        <w:fldChar w:fldCharType="begin"/>
      </w:r>
      <w:r w:rsidRPr="0092313D">
        <w:rPr>
          <w:rFonts w:ascii="仿宋" w:eastAsia="仿宋" w:hAnsi="仿宋" w:hint="eastAsia"/>
          <w:sz w:val="30"/>
          <w:szCs w:val="30"/>
        </w:rPr>
        <w:instrText>= 2 \* GB3</w:instrText>
      </w:r>
      <w:r w:rsidR="00851E26" w:rsidRPr="0092313D">
        <w:rPr>
          <w:rFonts w:ascii="仿宋" w:eastAsia="仿宋" w:hAnsi="仿宋"/>
          <w:sz w:val="30"/>
          <w:szCs w:val="30"/>
        </w:rPr>
        <w:fldChar w:fldCharType="separate"/>
      </w:r>
      <w:r w:rsidRPr="0092313D">
        <w:rPr>
          <w:rFonts w:ascii="仿宋" w:eastAsia="仿宋" w:hAnsi="仿宋" w:hint="eastAsia"/>
          <w:sz w:val="30"/>
          <w:szCs w:val="30"/>
        </w:rPr>
        <w:t>②</w:t>
      </w:r>
      <w:r w:rsidR="00851E26" w:rsidRPr="0092313D">
        <w:rPr>
          <w:rFonts w:ascii="仿宋" w:eastAsia="仿宋" w:hAnsi="仿宋"/>
          <w:sz w:val="30"/>
          <w:szCs w:val="30"/>
        </w:rPr>
        <w:fldChar w:fldCharType="end"/>
      </w:r>
      <w:r w:rsidRPr="0092313D">
        <w:rPr>
          <w:rFonts w:ascii="仿宋" w:eastAsia="仿宋" w:hAnsi="仿宋" w:hint="eastAsia"/>
          <w:sz w:val="30"/>
          <w:szCs w:val="30"/>
        </w:rPr>
        <w:t>建议部分乡镇恢复儿童预防接种临时接种点，方便边远群众接种，提高管理儿童数和接种率。</w:t>
      </w:r>
      <w:r w:rsidR="00851E26" w:rsidRPr="0092313D">
        <w:rPr>
          <w:rFonts w:ascii="仿宋" w:eastAsia="仿宋" w:hAnsi="仿宋"/>
          <w:sz w:val="30"/>
          <w:szCs w:val="30"/>
        </w:rPr>
        <w:fldChar w:fldCharType="begin"/>
      </w:r>
      <w:r w:rsidRPr="0092313D">
        <w:rPr>
          <w:rFonts w:ascii="仿宋" w:eastAsia="仿宋" w:hAnsi="仿宋" w:hint="eastAsia"/>
          <w:sz w:val="30"/>
          <w:szCs w:val="30"/>
        </w:rPr>
        <w:instrText>= 3 \* GB3</w:instrText>
      </w:r>
      <w:r w:rsidR="00851E26" w:rsidRPr="0092313D">
        <w:rPr>
          <w:rFonts w:ascii="仿宋" w:eastAsia="仿宋" w:hAnsi="仿宋"/>
          <w:sz w:val="30"/>
          <w:szCs w:val="30"/>
        </w:rPr>
        <w:fldChar w:fldCharType="separate"/>
      </w:r>
      <w:r w:rsidRPr="0092313D">
        <w:rPr>
          <w:rFonts w:ascii="仿宋" w:eastAsia="仿宋" w:hAnsi="仿宋" w:hint="eastAsia"/>
          <w:sz w:val="30"/>
          <w:szCs w:val="30"/>
        </w:rPr>
        <w:t>③</w:t>
      </w:r>
      <w:r w:rsidR="00851E26" w:rsidRPr="0092313D">
        <w:rPr>
          <w:rFonts w:ascii="仿宋" w:eastAsia="仿宋" w:hAnsi="仿宋"/>
          <w:sz w:val="30"/>
          <w:szCs w:val="30"/>
        </w:rPr>
        <w:fldChar w:fldCharType="end"/>
      </w:r>
      <w:r w:rsidRPr="0092313D">
        <w:rPr>
          <w:rFonts w:ascii="仿宋" w:eastAsia="仿宋" w:hAnsi="仿宋" w:hint="eastAsia"/>
          <w:sz w:val="30"/>
          <w:szCs w:val="30"/>
        </w:rPr>
        <w:t>加强对每月未种儿童的通知补种力度，充分利用“小豆苗”APP预约功能、微信、电话、短信、村医等多种方式、方法预约通知。</w:t>
      </w:r>
      <w:r w:rsidR="00851E26" w:rsidRPr="0092313D">
        <w:rPr>
          <w:rFonts w:ascii="仿宋" w:eastAsia="仿宋" w:hAnsi="仿宋"/>
          <w:sz w:val="30"/>
          <w:szCs w:val="30"/>
        </w:rPr>
        <w:fldChar w:fldCharType="begin"/>
      </w:r>
      <w:r w:rsidRPr="0092313D">
        <w:rPr>
          <w:rFonts w:ascii="仿宋" w:eastAsia="仿宋" w:hAnsi="仿宋" w:hint="eastAsia"/>
          <w:sz w:val="30"/>
          <w:szCs w:val="30"/>
        </w:rPr>
        <w:instrText>= 4 \* GB3</w:instrText>
      </w:r>
      <w:r w:rsidR="00851E26" w:rsidRPr="0092313D">
        <w:rPr>
          <w:rFonts w:ascii="仿宋" w:eastAsia="仿宋" w:hAnsi="仿宋"/>
          <w:sz w:val="30"/>
          <w:szCs w:val="30"/>
        </w:rPr>
        <w:fldChar w:fldCharType="separate"/>
      </w:r>
      <w:r w:rsidRPr="0092313D">
        <w:rPr>
          <w:rFonts w:ascii="仿宋" w:eastAsia="仿宋" w:hAnsi="仿宋" w:hint="eastAsia"/>
          <w:sz w:val="30"/>
          <w:szCs w:val="30"/>
        </w:rPr>
        <w:t>④</w:t>
      </w:r>
      <w:r w:rsidR="00851E26" w:rsidRPr="0092313D">
        <w:rPr>
          <w:rFonts w:ascii="仿宋" w:eastAsia="仿宋" w:hAnsi="仿宋"/>
          <w:sz w:val="30"/>
          <w:szCs w:val="30"/>
        </w:rPr>
        <w:fldChar w:fldCharType="end"/>
      </w:r>
      <w:r w:rsidRPr="0092313D">
        <w:rPr>
          <w:rFonts w:ascii="仿宋" w:eastAsia="仿宋" w:hAnsi="仿宋" w:hint="eastAsia"/>
          <w:sz w:val="30"/>
          <w:szCs w:val="30"/>
        </w:rPr>
        <w:t>各单位每月必须导出逾期未种儿童纸质资料，电话追踪具体未种原因并记录，做到重点儿童重点管理。</w:t>
      </w:r>
      <w:r w:rsidR="00851E26" w:rsidRPr="0092313D">
        <w:rPr>
          <w:rFonts w:ascii="仿宋" w:eastAsia="仿宋" w:hAnsi="仿宋"/>
          <w:sz w:val="30"/>
          <w:szCs w:val="30"/>
        </w:rPr>
        <w:fldChar w:fldCharType="begin"/>
      </w:r>
      <w:r w:rsidRPr="0092313D">
        <w:rPr>
          <w:rFonts w:ascii="仿宋" w:eastAsia="仿宋" w:hAnsi="仿宋" w:hint="eastAsia"/>
          <w:sz w:val="30"/>
          <w:szCs w:val="30"/>
        </w:rPr>
        <w:instrText>= 5 \* GB3</w:instrText>
      </w:r>
      <w:r w:rsidR="00851E26" w:rsidRPr="0092313D">
        <w:rPr>
          <w:rFonts w:ascii="仿宋" w:eastAsia="仿宋" w:hAnsi="仿宋"/>
          <w:sz w:val="30"/>
          <w:szCs w:val="30"/>
        </w:rPr>
        <w:fldChar w:fldCharType="separate"/>
      </w:r>
      <w:r w:rsidRPr="0092313D">
        <w:rPr>
          <w:rFonts w:ascii="仿宋" w:eastAsia="仿宋" w:hAnsi="仿宋" w:hint="eastAsia"/>
          <w:sz w:val="30"/>
          <w:szCs w:val="30"/>
        </w:rPr>
        <w:t>⑤</w:t>
      </w:r>
      <w:r w:rsidR="00851E26" w:rsidRPr="0092313D">
        <w:rPr>
          <w:rFonts w:ascii="仿宋" w:eastAsia="仿宋" w:hAnsi="仿宋"/>
          <w:sz w:val="30"/>
          <w:szCs w:val="30"/>
        </w:rPr>
        <w:fldChar w:fldCharType="end"/>
      </w:r>
      <w:r w:rsidRPr="0092313D">
        <w:rPr>
          <w:rFonts w:ascii="仿宋" w:eastAsia="仿宋" w:hAnsi="仿宋" w:hint="eastAsia"/>
          <w:sz w:val="30"/>
          <w:szCs w:val="30"/>
        </w:rPr>
        <w:t>每月每个未种儿童纸质资料上都要有补种日期或情况备注说明。</w:t>
      </w:r>
    </w:p>
    <w:p w:rsidR="008818A9" w:rsidRPr="0092313D" w:rsidRDefault="008818A9" w:rsidP="00603DCA">
      <w:pPr>
        <w:spacing w:line="560" w:lineRule="exact"/>
        <w:ind w:firstLineChars="200" w:firstLine="602"/>
        <w:rPr>
          <w:rFonts w:ascii="仿宋" w:eastAsia="仿宋" w:hAnsi="仿宋"/>
          <w:sz w:val="30"/>
          <w:szCs w:val="30"/>
        </w:rPr>
      </w:pPr>
      <w:r w:rsidRPr="00603DCA">
        <w:rPr>
          <w:rFonts w:ascii="仿宋" w:eastAsia="仿宋" w:hAnsi="仿宋" w:hint="eastAsia"/>
          <w:b/>
          <w:sz w:val="30"/>
          <w:szCs w:val="30"/>
        </w:rPr>
        <w:t>6、规范核签系统登记和儿童接种证工作。</w:t>
      </w:r>
      <w:r w:rsidRPr="0092313D">
        <w:rPr>
          <w:rFonts w:ascii="仿宋" w:eastAsia="仿宋" w:hAnsi="仿宋" w:hint="eastAsia"/>
          <w:b/>
          <w:sz w:val="30"/>
          <w:szCs w:val="30"/>
        </w:rPr>
        <w:t>建议所有接种门诊购置核签系统设备</w:t>
      </w:r>
      <w:r w:rsidRPr="0092313D">
        <w:rPr>
          <w:rFonts w:ascii="仿宋" w:eastAsia="仿宋" w:hAnsi="仿宋" w:hint="eastAsia"/>
          <w:sz w:val="30"/>
          <w:szCs w:val="30"/>
        </w:rPr>
        <w:t>，全部统一用电子门诊日志替代纸质门诊日志规范登记；</w:t>
      </w:r>
      <w:r w:rsidRPr="0092313D">
        <w:rPr>
          <w:rFonts w:ascii="仿宋" w:eastAsia="仿宋" w:hAnsi="仿宋" w:hint="eastAsia"/>
          <w:b/>
          <w:sz w:val="30"/>
          <w:szCs w:val="30"/>
        </w:rPr>
        <w:t>杜绝核签系统不签字直接跳过和工作人员代签字现象</w:t>
      </w:r>
      <w:r w:rsidRPr="0092313D">
        <w:rPr>
          <w:rFonts w:ascii="仿宋" w:eastAsia="仿宋" w:hAnsi="仿宋" w:hint="eastAsia"/>
          <w:sz w:val="30"/>
          <w:szCs w:val="30"/>
        </w:rPr>
        <w:t>；杜绝替代核签系统的纸质门诊日志不登记和填写缺漏项；杜绝接种本上护士签字字迹潦草，建议接种本上护士签字改为盖章签字；建议所有参与预防接种的人员都要熟悉掌握在线客户端的日常操作，避免因不熟悉系统先接种后补录造成的核签系统未签</w:t>
      </w:r>
      <w:r w:rsidRPr="0092313D">
        <w:rPr>
          <w:rFonts w:ascii="仿宋" w:eastAsia="仿宋" w:hAnsi="仿宋" w:hint="eastAsia"/>
          <w:sz w:val="30"/>
          <w:szCs w:val="30"/>
        </w:rPr>
        <w:lastRenderedPageBreak/>
        <w:t>字或代签字现象；建议各儿童门诊继续加快更换手填接种信息的旧证，全部换新证机打接种信息、确保客户端和接种证的信息准确性和一致性。</w:t>
      </w:r>
    </w:p>
    <w:p w:rsidR="008818A9" w:rsidRPr="0092313D" w:rsidRDefault="008818A9" w:rsidP="00603DCA">
      <w:pPr>
        <w:autoSpaceDE w:val="0"/>
        <w:autoSpaceDN w:val="0"/>
        <w:adjustRightInd w:val="0"/>
        <w:ind w:firstLineChars="150" w:firstLine="452"/>
        <w:jc w:val="left"/>
        <w:rPr>
          <w:rFonts w:ascii="仿宋" w:eastAsia="仿宋" w:hAnsi="仿宋"/>
          <w:b/>
          <w:sz w:val="30"/>
          <w:szCs w:val="30"/>
        </w:rPr>
      </w:pPr>
      <w:r w:rsidRPr="00603DCA">
        <w:rPr>
          <w:rFonts w:ascii="仿宋" w:eastAsia="仿宋" w:hAnsi="仿宋" w:hint="eastAsia"/>
          <w:b/>
          <w:sz w:val="30"/>
          <w:szCs w:val="30"/>
        </w:rPr>
        <w:t>7、2022年入托入学查验接种工作各接种单位均已开展。</w:t>
      </w:r>
      <w:r w:rsidRPr="0092313D">
        <w:rPr>
          <w:rFonts w:ascii="仿宋" w:eastAsia="仿宋" w:hAnsi="仿宋" w:hint="eastAsia"/>
          <w:sz w:val="30"/>
          <w:szCs w:val="30"/>
        </w:rPr>
        <w:t>①各单位对2022年的漏种学生仍要继续通知补种，提高大年龄组儿童剂次补种率；②</w:t>
      </w:r>
      <w:r w:rsidRPr="0092313D">
        <w:rPr>
          <w:rFonts w:ascii="仿宋" w:eastAsia="仿宋" w:hAnsi="仿宋" w:hint="eastAsia"/>
          <w:b/>
          <w:sz w:val="30"/>
          <w:szCs w:val="30"/>
        </w:rPr>
        <w:t>每年的7-12月查验证工作期间各单位要规范填写查验证表格附件6里的应种学生和已补种学生，杜绝查验结束后附件6上无应种和无补种，或者应种、补种很少现象发生；③各接种单位9月中下旬就要收齐辖区每个学校的统计表和审核报告，以便尽早开展补种通知工作；④</w:t>
      </w:r>
      <w:r w:rsidRPr="0092313D">
        <w:rPr>
          <w:rFonts w:ascii="仿宋" w:eastAsia="仿宋" w:hAnsi="仿宋" w:hint="eastAsia"/>
          <w:sz w:val="30"/>
          <w:szCs w:val="30"/>
        </w:rPr>
        <w:t>对辖区在校学生要纳入本地客户端在册管理；⑤查验接种证登记表、汇总表、审核报告、反馈表后期都要填写齐全反馈给学校，其中反馈表是反馈后期仍未接种的学生</w:t>
      </w:r>
      <w:r w:rsidRPr="0092313D">
        <w:rPr>
          <w:rFonts w:ascii="仿宋" w:eastAsia="仿宋" w:hAnsi="仿宋" w:hint="eastAsia"/>
          <w:b/>
          <w:sz w:val="30"/>
          <w:szCs w:val="30"/>
        </w:rPr>
        <w:t>。</w:t>
      </w:r>
    </w:p>
    <w:p w:rsidR="008818A9" w:rsidRPr="0092313D" w:rsidRDefault="008818A9" w:rsidP="0092313D">
      <w:pPr>
        <w:spacing w:line="560" w:lineRule="exact"/>
        <w:ind w:firstLineChars="200" w:firstLine="600"/>
        <w:rPr>
          <w:rFonts w:ascii="仿宋" w:eastAsia="仿宋" w:hAnsi="仿宋"/>
          <w:sz w:val="30"/>
          <w:szCs w:val="30"/>
        </w:rPr>
      </w:pPr>
      <w:r w:rsidRPr="0092313D">
        <w:rPr>
          <w:rFonts w:ascii="仿宋" w:eastAsia="仿宋" w:hAnsi="仿宋" w:hint="eastAsia"/>
          <w:sz w:val="30"/>
          <w:szCs w:val="30"/>
        </w:rPr>
        <w:t>8、各预防接种门诊均要提高AEFI监测和麻疹监测的敏感性，提高报告率，按时完成市级下达的目标任务。</w:t>
      </w:r>
    </w:p>
    <w:p w:rsidR="008818A9" w:rsidRPr="0092313D" w:rsidRDefault="008818A9" w:rsidP="0092313D">
      <w:pPr>
        <w:spacing w:line="560" w:lineRule="exact"/>
        <w:ind w:firstLineChars="200" w:firstLine="600"/>
        <w:rPr>
          <w:rFonts w:ascii="仿宋" w:eastAsia="仿宋" w:hAnsi="仿宋"/>
          <w:sz w:val="30"/>
          <w:szCs w:val="30"/>
        </w:rPr>
      </w:pPr>
      <w:r w:rsidRPr="0092313D">
        <w:rPr>
          <w:rFonts w:ascii="仿宋" w:eastAsia="仿宋" w:hAnsi="仿宋" w:hint="eastAsia"/>
          <w:sz w:val="30"/>
          <w:szCs w:val="30"/>
        </w:rPr>
        <w:t>9、新冠疫苗接种工作要统筹做好使用同种技术路线疫苗同源加强免疫以及序贯加强免疫接种工作，强化宣传引导，提高群众接种意愿，不断提高符合接种条件的各类人群新冠病毒疫苗接种覆盖率。在保证安全和质量前提下加快推进、应接尽接，确保人群新冠病毒疫苗接种覆盖率、提升加强针接种率，构建更加牢固的免疫屏障。</w:t>
      </w:r>
    </w:p>
    <w:p w:rsidR="000C4B63" w:rsidRPr="008818A9" w:rsidRDefault="000C4B63" w:rsidP="00603DCA">
      <w:pPr>
        <w:spacing w:line="500" w:lineRule="exact"/>
        <w:ind w:firstLineChars="200" w:firstLine="640"/>
        <w:jc w:val="right"/>
        <w:rPr>
          <w:rFonts w:ascii="仿宋" w:eastAsia="仿宋" w:hAnsi="仿宋" w:cs="仿宋"/>
          <w:sz w:val="32"/>
          <w:szCs w:val="32"/>
        </w:rPr>
      </w:pPr>
      <w:bookmarkStart w:id="4" w:name="_GoBack"/>
      <w:bookmarkEnd w:id="4"/>
    </w:p>
    <w:p w:rsidR="000C4B63" w:rsidRPr="008818A9" w:rsidRDefault="000C4B63">
      <w:pPr>
        <w:spacing w:line="500" w:lineRule="exact"/>
        <w:ind w:firstLineChars="200" w:firstLine="640"/>
        <w:jc w:val="left"/>
        <w:rPr>
          <w:rFonts w:ascii="仿宋" w:eastAsia="仿宋" w:hAnsi="仿宋" w:cs="仿宋"/>
          <w:sz w:val="32"/>
          <w:szCs w:val="32"/>
        </w:rPr>
      </w:pPr>
    </w:p>
    <w:sectPr w:rsidR="000C4B63" w:rsidRPr="008818A9" w:rsidSect="000C4B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D2C" w:rsidRDefault="00534D2C" w:rsidP="003718E4">
      <w:r>
        <w:separator/>
      </w:r>
    </w:p>
  </w:endnote>
  <w:endnote w:type="continuationSeparator" w:id="1">
    <w:p w:rsidR="00534D2C" w:rsidRDefault="00534D2C" w:rsidP="00371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FZFSK--GBK1-0">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D2C" w:rsidRDefault="00534D2C" w:rsidP="003718E4">
      <w:r>
        <w:separator/>
      </w:r>
    </w:p>
  </w:footnote>
  <w:footnote w:type="continuationSeparator" w:id="1">
    <w:p w:rsidR="00534D2C" w:rsidRDefault="00534D2C" w:rsidP="00371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D5A80B"/>
    <w:multiLevelType w:val="singleLevel"/>
    <w:tmpl w:val="9ED5A80B"/>
    <w:lvl w:ilvl="0">
      <w:start w:val="5"/>
      <w:numFmt w:val="chineseCounting"/>
      <w:suff w:val="nothing"/>
      <w:lvlText w:val="（%1）"/>
      <w:lvlJc w:val="left"/>
      <w:rPr>
        <w:rFonts w:hint="eastAsia"/>
        <w:b/>
      </w:rPr>
    </w:lvl>
  </w:abstractNum>
  <w:abstractNum w:abstractNumId="1">
    <w:nsid w:val="B50A4E8A"/>
    <w:multiLevelType w:val="singleLevel"/>
    <w:tmpl w:val="B50A4E8A"/>
    <w:lvl w:ilvl="0">
      <w:start w:val="4"/>
      <w:numFmt w:val="chineseCounting"/>
      <w:suff w:val="nothing"/>
      <w:lvlText w:val="（%1）"/>
      <w:lvlJc w:val="left"/>
      <w:pPr>
        <w:ind w:left="-10"/>
      </w:pPr>
      <w:rPr>
        <w:rFonts w:hint="eastAsia"/>
        <w:color w:val="auto"/>
      </w:rPr>
    </w:lvl>
  </w:abstractNum>
  <w:abstractNum w:abstractNumId="2">
    <w:nsid w:val="B639C1DB"/>
    <w:multiLevelType w:val="singleLevel"/>
    <w:tmpl w:val="B639C1DB"/>
    <w:lvl w:ilvl="0">
      <w:start w:val="1"/>
      <w:numFmt w:val="decimal"/>
      <w:suff w:val="nothing"/>
      <w:lvlText w:val="%1、"/>
      <w:lvlJc w:val="left"/>
      <w:pPr>
        <w:ind w:left="-10"/>
      </w:pPr>
    </w:lvl>
  </w:abstractNum>
  <w:abstractNum w:abstractNumId="3">
    <w:nsid w:val="E4AEC6ED"/>
    <w:multiLevelType w:val="singleLevel"/>
    <w:tmpl w:val="E4AEC6ED"/>
    <w:lvl w:ilvl="0">
      <w:start w:val="1"/>
      <w:numFmt w:val="decimal"/>
      <w:suff w:val="nothing"/>
      <w:lvlText w:val="%1、"/>
      <w:lvlJc w:val="left"/>
      <w:pPr>
        <w:ind w:left="-10"/>
      </w:pPr>
      <w:rPr>
        <w:rFonts w:ascii="仿宋" w:eastAsia="仿宋" w:hAnsi="仿宋" w:cs="仿宋" w:hint="default"/>
      </w:rPr>
    </w:lvl>
  </w:abstractNum>
  <w:abstractNum w:abstractNumId="4">
    <w:nsid w:val="27800449"/>
    <w:multiLevelType w:val="singleLevel"/>
    <w:tmpl w:val="27800449"/>
    <w:lvl w:ilvl="0">
      <w:start w:val="2"/>
      <w:numFmt w:val="chineseCounting"/>
      <w:suff w:val="nothing"/>
      <w:lvlText w:val="（%1）"/>
      <w:lvlJc w:val="left"/>
      <w:rPr>
        <w:rFonts w:hint="eastAsia"/>
      </w:rPr>
    </w:lvl>
  </w:abstractNum>
  <w:abstractNum w:abstractNumId="5">
    <w:nsid w:val="386B3536"/>
    <w:multiLevelType w:val="singleLevel"/>
    <w:tmpl w:val="386B3536"/>
    <w:lvl w:ilvl="0">
      <w:start w:val="2"/>
      <w:numFmt w:val="chineseCounting"/>
      <w:suff w:val="nothing"/>
      <w:lvlText w:val="%1、"/>
      <w:lvlJc w:val="left"/>
      <w:rPr>
        <w:rFonts w:hint="eastAsia"/>
      </w:rPr>
    </w:lvl>
  </w:abstractNum>
  <w:abstractNum w:abstractNumId="6">
    <w:nsid w:val="516F47F5"/>
    <w:multiLevelType w:val="singleLevel"/>
    <w:tmpl w:val="516F47F5"/>
    <w:lvl w:ilvl="0">
      <w:start w:val="5"/>
      <w:numFmt w:val="decimal"/>
      <w:suff w:val="nothing"/>
      <w:lvlText w:val="（%1）"/>
      <w:lvlJc w:val="left"/>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7423"/>
    <w:rsid w:val="00041834"/>
    <w:rsid w:val="00054B54"/>
    <w:rsid w:val="00076778"/>
    <w:rsid w:val="000B11F0"/>
    <w:rsid w:val="000C4B63"/>
    <w:rsid w:val="000F2C2E"/>
    <w:rsid w:val="00145297"/>
    <w:rsid w:val="0015153F"/>
    <w:rsid w:val="0018732F"/>
    <w:rsid w:val="001A2777"/>
    <w:rsid w:val="001C3A3C"/>
    <w:rsid w:val="001E0DCD"/>
    <w:rsid w:val="002108D0"/>
    <w:rsid w:val="00232B5C"/>
    <w:rsid w:val="002330C8"/>
    <w:rsid w:val="00251B57"/>
    <w:rsid w:val="00293AF9"/>
    <w:rsid w:val="002A132A"/>
    <w:rsid w:val="00322745"/>
    <w:rsid w:val="003324C5"/>
    <w:rsid w:val="003414FF"/>
    <w:rsid w:val="003521F6"/>
    <w:rsid w:val="003718E4"/>
    <w:rsid w:val="0038773C"/>
    <w:rsid w:val="0039749F"/>
    <w:rsid w:val="004038D3"/>
    <w:rsid w:val="0041547B"/>
    <w:rsid w:val="00423A58"/>
    <w:rsid w:val="0042420E"/>
    <w:rsid w:val="00435AF4"/>
    <w:rsid w:val="00451CFC"/>
    <w:rsid w:val="004B5722"/>
    <w:rsid w:val="004D070A"/>
    <w:rsid w:val="004D2FA1"/>
    <w:rsid w:val="004E73BC"/>
    <w:rsid w:val="00534D2C"/>
    <w:rsid w:val="005350C6"/>
    <w:rsid w:val="00542A6D"/>
    <w:rsid w:val="0054665D"/>
    <w:rsid w:val="005B7D14"/>
    <w:rsid w:val="00603DCA"/>
    <w:rsid w:val="0061530D"/>
    <w:rsid w:val="006167C5"/>
    <w:rsid w:val="00627497"/>
    <w:rsid w:val="00667B1E"/>
    <w:rsid w:val="00670827"/>
    <w:rsid w:val="006A7423"/>
    <w:rsid w:val="006A7B8F"/>
    <w:rsid w:val="00716AF6"/>
    <w:rsid w:val="00726746"/>
    <w:rsid w:val="00727F01"/>
    <w:rsid w:val="00736EA2"/>
    <w:rsid w:val="00785970"/>
    <w:rsid w:val="007A0E36"/>
    <w:rsid w:val="007F421E"/>
    <w:rsid w:val="007F5A94"/>
    <w:rsid w:val="008008DC"/>
    <w:rsid w:val="00804D1F"/>
    <w:rsid w:val="00851B13"/>
    <w:rsid w:val="00851E26"/>
    <w:rsid w:val="00876980"/>
    <w:rsid w:val="008818A9"/>
    <w:rsid w:val="00886D94"/>
    <w:rsid w:val="00891E6D"/>
    <w:rsid w:val="008C401F"/>
    <w:rsid w:val="008C65B3"/>
    <w:rsid w:val="008E155A"/>
    <w:rsid w:val="008E2014"/>
    <w:rsid w:val="008F6530"/>
    <w:rsid w:val="00904B3F"/>
    <w:rsid w:val="0092313D"/>
    <w:rsid w:val="00964DA7"/>
    <w:rsid w:val="00966E0A"/>
    <w:rsid w:val="009C2AFA"/>
    <w:rsid w:val="009C4B18"/>
    <w:rsid w:val="009F52DA"/>
    <w:rsid w:val="00AB38BC"/>
    <w:rsid w:val="00AB4EF4"/>
    <w:rsid w:val="00B17C61"/>
    <w:rsid w:val="00B17F15"/>
    <w:rsid w:val="00B65C15"/>
    <w:rsid w:val="00B720D8"/>
    <w:rsid w:val="00B94EF9"/>
    <w:rsid w:val="00BA0A24"/>
    <w:rsid w:val="00BB6B98"/>
    <w:rsid w:val="00BC0446"/>
    <w:rsid w:val="00BF5060"/>
    <w:rsid w:val="00C22D9E"/>
    <w:rsid w:val="00C26002"/>
    <w:rsid w:val="00C5275C"/>
    <w:rsid w:val="00C63B93"/>
    <w:rsid w:val="00C67795"/>
    <w:rsid w:val="00C84461"/>
    <w:rsid w:val="00C86004"/>
    <w:rsid w:val="00C93366"/>
    <w:rsid w:val="00CD2319"/>
    <w:rsid w:val="00CD42BB"/>
    <w:rsid w:val="00D33536"/>
    <w:rsid w:val="00D66FED"/>
    <w:rsid w:val="00D90CF9"/>
    <w:rsid w:val="00DB32C3"/>
    <w:rsid w:val="00DC20D3"/>
    <w:rsid w:val="00DF3BC2"/>
    <w:rsid w:val="00E25F2E"/>
    <w:rsid w:val="00E349FA"/>
    <w:rsid w:val="00E36584"/>
    <w:rsid w:val="00E4746F"/>
    <w:rsid w:val="00E64631"/>
    <w:rsid w:val="00E807A7"/>
    <w:rsid w:val="00E94FB3"/>
    <w:rsid w:val="00EB5535"/>
    <w:rsid w:val="00EB718F"/>
    <w:rsid w:val="00EE0A27"/>
    <w:rsid w:val="00EE5023"/>
    <w:rsid w:val="00EF7217"/>
    <w:rsid w:val="00F56D5C"/>
    <w:rsid w:val="00F6518F"/>
    <w:rsid w:val="00FD2B9D"/>
    <w:rsid w:val="073B732C"/>
    <w:rsid w:val="08D96F83"/>
    <w:rsid w:val="0C7B25D3"/>
    <w:rsid w:val="0C8E138D"/>
    <w:rsid w:val="0FE026CB"/>
    <w:rsid w:val="10F343BA"/>
    <w:rsid w:val="13CE2719"/>
    <w:rsid w:val="13DE7046"/>
    <w:rsid w:val="14B2511A"/>
    <w:rsid w:val="1BC0372C"/>
    <w:rsid w:val="1FEB4C1B"/>
    <w:rsid w:val="250B132B"/>
    <w:rsid w:val="26B05F23"/>
    <w:rsid w:val="281D4C07"/>
    <w:rsid w:val="2C933EF3"/>
    <w:rsid w:val="2DB758B9"/>
    <w:rsid w:val="2DE73ECB"/>
    <w:rsid w:val="31EC7786"/>
    <w:rsid w:val="39CA12EF"/>
    <w:rsid w:val="439B66B2"/>
    <w:rsid w:val="4CEE361E"/>
    <w:rsid w:val="54336C9F"/>
    <w:rsid w:val="5A7D2C44"/>
    <w:rsid w:val="5DAF0631"/>
    <w:rsid w:val="66131A61"/>
    <w:rsid w:val="6B2E38B3"/>
    <w:rsid w:val="6B50451C"/>
    <w:rsid w:val="71CC662F"/>
    <w:rsid w:val="7C2905D1"/>
    <w:rsid w:val="7D7F0CC4"/>
    <w:rsid w:val="7DF44E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华文仿宋" w:eastAsia="华文仿宋" w:hAnsi="华文仿宋"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semiHidden="1" w:uiPriority="99" w:unhideWhenUsed="1" w:qFormat="1"/>
    <w:lsdException w:name="Subtitle" w:qFormat="1"/>
    <w:lsdException w:name="Strong" w:qFormat="1"/>
    <w:lsdException w:name="Emphasis" w:qFormat="1"/>
    <w:lsdException w:name="Plain Text" w:semiHidden="1"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B6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0C4B63"/>
    <w:pPr>
      <w:ind w:firstLineChars="200" w:firstLine="600"/>
    </w:pPr>
    <w:rPr>
      <w:rFonts w:ascii="FangSong_GB2312" w:hAnsi="FangSong_GB2312" w:cs="宋体"/>
      <w:sz w:val="30"/>
      <w:szCs w:val="30"/>
    </w:rPr>
  </w:style>
  <w:style w:type="paragraph" w:styleId="a4">
    <w:name w:val="Plain Text"/>
    <w:basedOn w:val="a"/>
    <w:link w:val="Char"/>
    <w:uiPriority w:val="99"/>
    <w:unhideWhenUsed/>
    <w:qFormat/>
    <w:rsid w:val="000C4B63"/>
    <w:rPr>
      <w:rFonts w:ascii="宋体" w:eastAsia="宋体" w:hAnsi="Courier New" w:cs="Courier New"/>
      <w:szCs w:val="21"/>
    </w:rPr>
  </w:style>
  <w:style w:type="paragraph" w:styleId="a5">
    <w:name w:val="footer"/>
    <w:basedOn w:val="a"/>
    <w:link w:val="Char0"/>
    <w:qFormat/>
    <w:rsid w:val="000C4B63"/>
    <w:pPr>
      <w:tabs>
        <w:tab w:val="center" w:pos="4153"/>
        <w:tab w:val="right" w:pos="8306"/>
      </w:tabs>
      <w:snapToGrid w:val="0"/>
      <w:jc w:val="left"/>
    </w:pPr>
    <w:rPr>
      <w:sz w:val="18"/>
      <w:szCs w:val="18"/>
    </w:rPr>
  </w:style>
  <w:style w:type="paragraph" w:styleId="a6">
    <w:name w:val="header"/>
    <w:basedOn w:val="a"/>
    <w:link w:val="Char1"/>
    <w:qFormat/>
    <w:rsid w:val="000C4B63"/>
    <w:pPr>
      <w:pBdr>
        <w:bottom w:val="single" w:sz="6" w:space="1" w:color="auto"/>
      </w:pBdr>
      <w:tabs>
        <w:tab w:val="center" w:pos="4153"/>
        <w:tab w:val="right" w:pos="8306"/>
      </w:tabs>
      <w:snapToGrid w:val="0"/>
      <w:jc w:val="center"/>
    </w:pPr>
    <w:rPr>
      <w:sz w:val="18"/>
      <w:szCs w:val="18"/>
    </w:rPr>
  </w:style>
  <w:style w:type="paragraph" w:customStyle="1" w:styleId="msolistparagraph0">
    <w:name w:val="msolistparagraph"/>
    <w:basedOn w:val="a"/>
    <w:qFormat/>
    <w:rsid w:val="000C4B63"/>
    <w:pPr>
      <w:ind w:firstLineChars="200" w:firstLine="420"/>
    </w:pPr>
  </w:style>
  <w:style w:type="paragraph" w:customStyle="1" w:styleId="1">
    <w:name w:val="列出段落1"/>
    <w:basedOn w:val="a"/>
    <w:qFormat/>
    <w:rsid w:val="000C4B63"/>
    <w:pPr>
      <w:ind w:firstLineChars="200" w:firstLine="420"/>
    </w:pPr>
  </w:style>
  <w:style w:type="character" w:customStyle="1" w:styleId="Char1">
    <w:name w:val="页眉 Char"/>
    <w:basedOn w:val="a0"/>
    <w:link w:val="a6"/>
    <w:qFormat/>
    <w:rsid w:val="000C4B63"/>
    <w:rPr>
      <w:rFonts w:asciiTheme="minorHAnsi" w:eastAsiaTheme="minorEastAsia" w:hAnsiTheme="minorHAnsi" w:cstheme="minorBidi"/>
      <w:kern w:val="2"/>
      <w:sz w:val="18"/>
      <w:szCs w:val="18"/>
    </w:rPr>
  </w:style>
  <w:style w:type="character" w:customStyle="1" w:styleId="Char0">
    <w:name w:val="页脚 Char"/>
    <w:basedOn w:val="a0"/>
    <w:link w:val="a5"/>
    <w:qFormat/>
    <w:rsid w:val="000C4B63"/>
    <w:rPr>
      <w:rFonts w:asciiTheme="minorHAnsi" w:eastAsiaTheme="minorEastAsia" w:hAnsiTheme="minorHAnsi" w:cstheme="minorBidi"/>
      <w:kern w:val="2"/>
      <w:sz w:val="18"/>
      <w:szCs w:val="18"/>
    </w:rPr>
  </w:style>
  <w:style w:type="paragraph" w:styleId="a7">
    <w:name w:val="List Paragraph"/>
    <w:basedOn w:val="a"/>
    <w:uiPriority w:val="99"/>
    <w:unhideWhenUsed/>
    <w:qFormat/>
    <w:rsid w:val="000C4B63"/>
    <w:pPr>
      <w:ind w:firstLineChars="200" w:firstLine="420"/>
    </w:pPr>
  </w:style>
  <w:style w:type="character" w:customStyle="1" w:styleId="Char">
    <w:name w:val="纯文本 Char"/>
    <w:basedOn w:val="a0"/>
    <w:link w:val="a4"/>
    <w:uiPriority w:val="99"/>
    <w:qFormat/>
    <w:rsid w:val="000C4B63"/>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1702</Words>
  <Characters>9707</Characters>
  <Application>Microsoft Office Word</Application>
  <DocSecurity>0</DocSecurity>
  <Lines>80</Lines>
  <Paragraphs>22</Paragraphs>
  <ScaleCrop>false</ScaleCrop>
  <Company>Microsoft</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qjjkyjw</dc:creator>
  <cp:lastModifiedBy>PC</cp:lastModifiedBy>
  <cp:revision>102</cp:revision>
  <dcterms:created xsi:type="dcterms:W3CDTF">2014-10-29T12:08:00Z</dcterms:created>
  <dcterms:modified xsi:type="dcterms:W3CDTF">2023-01-28T08:05:00Z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